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27DE" w:rsidRPr="006A29EC" w:rsidRDefault="009227DE" w:rsidP="009227DE">
      <w:pPr>
        <w:spacing w:line="240" w:lineRule="auto"/>
        <w:jc w:val="center"/>
        <w:rPr>
          <w:rFonts w:ascii="Book Antiqua" w:hAnsi="Book Antiqua"/>
          <w:b/>
          <w:color w:val="C00000"/>
          <w:sz w:val="32"/>
          <w:szCs w:val="32"/>
        </w:rPr>
      </w:pPr>
      <w:bookmarkStart w:id="0" w:name="_GoBack"/>
      <w:bookmarkEnd w:id="0"/>
      <w:r w:rsidRPr="006A29EC">
        <w:rPr>
          <w:rFonts w:ascii="Book Antiqua" w:hAnsi="Book Antiqua"/>
          <w:b/>
          <w:color w:val="C00000"/>
          <w:sz w:val="40"/>
          <w:szCs w:val="40"/>
        </w:rPr>
        <w:t>R</w:t>
      </w:r>
      <w:r w:rsidRPr="006A29EC">
        <w:rPr>
          <w:rFonts w:ascii="Book Antiqua" w:hAnsi="Book Antiqua"/>
          <w:b/>
          <w:color w:val="C00000"/>
          <w:sz w:val="28"/>
          <w:szCs w:val="28"/>
        </w:rPr>
        <w:t>EPORT</w:t>
      </w:r>
    </w:p>
    <w:p w:rsidR="00EC465B" w:rsidRPr="004961AE" w:rsidRDefault="009227DE" w:rsidP="004961AE">
      <w:pPr>
        <w:spacing w:line="240" w:lineRule="auto"/>
        <w:jc w:val="center"/>
        <w:rPr>
          <w:rFonts w:ascii="Book Antiqua" w:hAnsi="Book Antiqua"/>
          <w:color w:val="4F81BD"/>
          <w:sz w:val="24"/>
          <w:szCs w:val="24"/>
        </w:rPr>
      </w:pPr>
      <w:r w:rsidRPr="006A29EC">
        <w:rPr>
          <w:rFonts w:ascii="Book Antiqua" w:hAnsi="Book Antiqua"/>
          <w:b/>
          <w:color w:val="4F81BD"/>
          <w:sz w:val="36"/>
          <w:szCs w:val="36"/>
        </w:rPr>
        <w:t>R</w:t>
      </w:r>
      <w:r w:rsidRPr="006A29EC">
        <w:rPr>
          <w:rFonts w:ascii="Book Antiqua" w:hAnsi="Book Antiqua"/>
          <w:color w:val="4F81BD"/>
          <w:sz w:val="24"/>
          <w:szCs w:val="24"/>
        </w:rPr>
        <w:t xml:space="preserve">egional </w:t>
      </w:r>
      <w:r w:rsidRPr="006A29EC">
        <w:rPr>
          <w:rFonts w:ascii="Book Antiqua" w:hAnsi="Book Antiqua"/>
          <w:b/>
          <w:color w:val="4F81BD"/>
          <w:sz w:val="36"/>
          <w:szCs w:val="36"/>
        </w:rPr>
        <w:t>W</w:t>
      </w:r>
      <w:r w:rsidRPr="006A29EC">
        <w:rPr>
          <w:rFonts w:ascii="Book Antiqua" w:hAnsi="Book Antiqua"/>
          <w:color w:val="4F81BD"/>
          <w:sz w:val="24"/>
          <w:szCs w:val="24"/>
        </w:rPr>
        <w:t>orkshop on Information and Communication Technology (ICT) Leadership in Higher Education (11-12 December, 2015, Dhaka)</w:t>
      </w:r>
    </w:p>
    <w:p w:rsidR="00EC465B" w:rsidRPr="006A29EC" w:rsidRDefault="00701F99" w:rsidP="00E416BD">
      <w:pPr>
        <w:jc w:val="both"/>
        <w:rPr>
          <w:rFonts w:ascii="Book Antiqua" w:hAnsi="Book Antiqua"/>
          <w:color w:val="FF0000"/>
          <w:sz w:val="28"/>
          <w:szCs w:val="28"/>
        </w:rPr>
      </w:pPr>
      <w:r w:rsidRPr="006A29EC">
        <w:rPr>
          <w:rFonts w:ascii="Book Antiqua" w:hAnsi="Book Antiqua"/>
          <w:color w:val="FF0000"/>
          <w:sz w:val="28"/>
          <w:szCs w:val="28"/>
        </w:rPr>
        <w:t>PREAMBLE</w:t>
      </w:r>
    </w:p>
    <w:p w:rsidR="00F36A4A" w:rsidRPr="0092113E" w:rsidRDefault="009227DE" w:rsidP="00E416BD">
      <w:pPr>
        <w:jc w:val="both"/>
        <w:rPr>
          <w:rFonts w:ascii="Book Antiqua" w:hAnsi="Book Antiqua"/>
          <w:sz w:val="24"/>
          <w:szCs w:val="24"/>
        </w:rPr>
      </w:pPr>
      <w:r w:rsidRPr="0092113E">
        <w:rPr>
          <w:rFonts w:ascii="Book Antiqua" w:hAnsi="Book Antiqua"/>
          <w:sz w:val="24"/>
          <w:szCs w:val="24"/>
        </w:rPr>
        <w:t xml:space="preserve">Regional Workshop on ICT leadership in Higher Education </w:t>
      </w:r>
      <w:r w:rsidR="00F66E65" w:rsidRPr="0092113E">
        <w:rPr>
          <w:rFonts w:ascii="Book Antiqua" w:hAnsi="Book Antiqua"/>
          <w:sz w:val="24"/>
          <w:szCs w:val="24"/>
        </w:rPr>
        <w:t>2014, hosted by Bangladesh Open University under the auspices of Commonwealth Educational Media centre for Asia (CEMCA), the educational media organ of the Commonwealth of Learning, Canada from 11-12 December in Dhaka</w:t>
      </w:r>
      <w:r w:rsidR="009B2B1A" w:rsidRPr="0092113E">
        <w:rPr>
          <w:rFonts w:ascii="Book Antiqua" w:hAnsi="Book Antiqua"/>
          <w:sz w:val="24"/>
          <w:szCs w:val="24"/>
        </w:rPr>
        <w:t xml:space="preserve">, </w:t>
      </w:r>
      <w:r w:rsidR="00570C0C" w:rsidRPr="0092113E">
        <w:rPr>
          <w:rFonts w:ascii="Book Antiqua" w:hAnsi="Book Antiqua"/>
          <w:sz w:val="24"/>
          <w:szCs w:val="24"/>
        </w:rPr>
        <w:t>Bangladesh</w:t>
      </w:r>
      <w:r w:rsidR="00F66E65" w:rsidRPr="0092113E">
        <w:rPr>
          <w:rFonts w:ascii="Book Antiqua" w:hAnsi="Book Antiqua"/>
          <w:sz w:val="24"/>
          <w:szCs w:val="24"/>
        </w:rPr>
        <w:t>. The workshop was attended by Vice-Chancellors of public universities, policy makers from the Ministry of Education of the Government of the People’s Republic of Bangladesh and University Grants Commission of Bangladesh as well as Vice-Chancellors /Policy makers from</w:t>
      </w:r>
      <w:r w:rsidR="008C5504" w:rsidRPr="0092113E">
        <w:rPr>
          <w:rFonts w:ascii="Book Antiqua" w:hAnsi="Book Antiqua"/>
          <w:sz w:val="24"/>
          <w:szCs w:val="24"/>
        </w:rPr>
        <w:t xml:space="preserve"> USA and</w:t>
      </w:r>
      <w:r w:rsidR="00F66E65" w:rsidRPr="0092113E">
        <w:rPr>
          <w:rFonts w:ascii="Book Antiqua" w:hAnsi="Book Antiqua"/>
          <w:sz w:val="24"/>
          <w:szCs w:val="24"/>
        </w:rPr>
        <w:t xml:space="preserve"> India. </w:t>
      </w:r>
      <w:r w:rsidR="001C0084" w:rsidRPr="0092113E">
        <w:rPr>
          <w:rFonts w:ascii="Book Antiqua" w:hAnsi="Book Antiqua"/>
          <w:sz w:val="24"/>
          <w:szCs w:val="24"/>
        </w:rPr>
        <w:t>The objectives of the workshop were: 1) to provide a platform for Institutional leaders to discuss issues related to use of ICTs in teaching and learning in higher education 2) to sensitize leaders/policy makers about the use and integration of ICT in higher education and 3) to assist the participant leaders to develop strategic plan and roadmap for ICT application in all activities of the university.</w:t>
      </w:r>
      <w:r w:rsidR="00F36A4A" w:rsidRPr="0092113E">
        <w:rPr>
          <w:rFonts w:ascii="Book Antiqua" w:eastAsia="Times New Roman" w:hAnsi="Book Antiqua"/>
          <w:snapToGrid w:val="0"/>
          <w:color w:val="000000"/>
          <w:w w:val="0"/>
          <w:sz w:val="24"/>
          <w:szCs w:val="24"/>
          <w:u w:color="000000"/>
          <w:bdr w:val="none" w:sz="0" w:space="0" w:color="000000"/>
          <w:shd w:val="clear" w:color="000000" w:fill="000000"/>
        </w:rPr>
        <w:t xml:space="preserve"> </w:t>
      </w:r>
    </w:p>
    <w:p w:rsidR="001C0084" w:rsidRPr="0092113E" w:rsidRDefault="001C0084" w:rsidP="00E416BD">
      <w:pPr>
        <w:jc w:val="both"/>
        <w:rPr>
          <w:rFonts w:ascii="Book Antiqua" w:hAnsi="Book Antiqua"/>
          <w:sz w:val="24"/>
          <w:szCs w:val="24"/>
        </w:rPr>
      </w:pPr>
      <w:r w:rsidRPr="0092113E">
        <w:rPr>
          <w:rFonts w:ascii="Book Antiqua" w:hAnsi="Book Antiqua"/>
          <w:sz w:val="24"/>
          <w:szCs w:val="24"/>
        </w:rPr>
        <w:t xml:space="preserve">Over two days, the attendees listened </w:t>
      </w:r>
      <w:r w:rsidR="008D19DA" w:rsidRPr="0092113E">
        <w:rPr>
          <w:rFonts w:ascii="Book Antiqua" w:hAnsi="Book Antiqua"/>
          <w:sz w:val="24"/>
          <w:szCs w:val="24"/>
        </w:rPr>
        <w:t>to keynote speeches, presentations and participated in workshop discussions and group sessions, all around the main theme of ‘ICT Leadership in Higher Education’. The participants were also treated to Bangladeshi cultural performances and Bangladesh Open university Bangladeshi hospitality.</w:t>
      </w:r>
    </w:p>
    <w:p w:rsidR="00F23186" w:rsidRDefault="00F23186" w:rsidP="00E416BD">
      <w:pPr>
        <w:jc w:val="both"/>
        <w:rPr>
          <w:rFonts w:ascii="Book Antiqua" w:hAnsi="Book Antiqua"/>
          <w:sz w:val="24"/>
          <w:szCs w:val="24"/>
        </w:rPr>
      </w:pPr>
      <w:r w:rsidRPr="0092113E">
        <w:rPr>
          <w:rFonts w:ascii="Book Antiqua" w:hAnsi="Book Antiqua"/>
          <w:sz w:val="24"/>
          <w:szCs w:val="24"/>
        </w:rPr>
        <w:t>The workshop was completed</w:t>
      </w:r>
      <w:r w:rsidR="00CB2D2E" w:rsidRPr="0092113E">
        <w:rPr>
          <w:rFonts w:ascii="Book Antiqua" w:hAnsi="Book Antiqua"/>
          <w:sz w:val="24"/>
          <w:szCs w:val="24"/>
        </w:rPr>
        <w:t xml:space="preserve"> in</w:t>
      </w:r>
      <w:r w:rsidRPr="0092113E">
        <w:rPr>
          <w:rFonts w:ascii="Book Antiqua" w:hAnsi="Book Antiqua"/>
          <w:sz w:val="24"/>
          <w:szCs w:val="24"/>
        </w:rPr>
        <w:t xml:space="preserve"> </w:t>
      </w:r>
      <w:r w:rsidR="00CB2D2E" w:rsidRPr="0092113E">
        <w:rPr>
          <w:rFonts w:ascii="Book Antiqua" w:hAnsi="Book Antiqua"/>
          <w:sz w:val="24"/>
          <w:szCs w:val="24"/>
        </w:rPr>
        <w:t>5</w:t>
      </w:r>
      <w:r w:rsidRPr="0092113E">
        <w:rPr>
          <w:rFonts w:ascii="Book Antiqua" w:hAnsi="Book Antiqua"/>
          <w:sz w:val="24"/>
          <w:szCs w:val="24"/>
        </w:rPr>
        <w:t xml:space="preserve"> sessions. The sessions were: 1)</w:t>
      </w:r>
      <w:r w:rsidR="00570C0C" w:rsidRPr="0092113E">
        <w:rPr>
          <w:rFonts w:ascii="Book Antiqua" w:hAnsi="Book Antiqua"/>
          <w:sz w:val="24"/>
          <w:szCs w:val="24"/>
        </w:rPr>
        <w:t xml:space="preserve"> </w:t>
      </w:r>
      <w:r w:rsidRPr="0092113E">
        <w:rPr>
          <w:rFonts w:ascii="Book Antiqua" w:hAnsi="Book Antiqua"/>
          <w:sz w:val="24"/>
          <w:szCs w:val="24"/>
        </w:rPr>
        <w:t xml:space="preserve">Inaugural </w:t>
      </w:r>
      <w:r w:rsidR="00CB2D2E" w:rsidRPr="0092113E">
        <w:rPr>
          <w:rFonts w:ascii="Book Antiqua" w:hAnsi="Book Antiqua"/>
          <w:sz w:val="24"/>
          <w:szCs w:val="24"/>
        </w:rPr>
        <w:t>S</w:t>
      </w:r>
      <w:r w:rsidRPr="0092113E">
        <w:rPr>
          <w:rFonts w:ascii="Book Antiqua" w:hAnsi="Book Antiqua"/>
          <w:sz w:val="24"/>
          <w:szCs w:val="24"/>
        </w:rPr>
        <w:t>ession 2) Session 2</w:t>
      </w:r>
      <w:r w:rsidR="00CB2D2E" w:rsidRPr="0092113E">
        <w:rPr>
          <w:rFonts w:ascii="Book Antiqua" w:hAnsi="Book Antiqua"/>
          <w:sz w:val="24"/>
          <w:szCs w:val="24"/>
        </w:rPr>
        <w:t>-</w:t>
      </w:r>
      <w:r w:rsidR="00E700BB">
        <w:rPr>
          <w:rFonts w:ascii="Book Antiqua" w:hAnsi="Book Antiqua"/>
          <w:sz w:val="24"/>
          <w:szCs w:val="24"/>
        </w:rPr>
        <w:t xml:space="preserve"> </w:t>
      </w:r>
      <w:r w:rsidRPr="0092113E">
        <w:rPr>
          <w:rFonts w:ascii="Book Antiqua" w:hAnsi="Book Antiqua"/>
          <w:sz w:val="24"/>
          <w:szCs w:val="24"/>
        </w:rPr>
        <w:t>ICT in Higher Education: Policy Perspectives 3) Session 3</w:t>
      </w:r>
      <w:r w:rsidR="00CB2D2E" w:rsidRPr="0092113E">
        <w:rPr>
          <w:rFonts w:ascii="Book Antiqua" w:hAnsi="Book Antiqua"/>
          <w:sz w:val="24"/>
          <w:szCs w:val="24"/>
        </w:rPr>
        <w:t>-</w:t>
      </w:r>
      <w:r w:rsidRPr="0092113E">
        <w:rPr>
          <w:rFonts w:ascii="Book Antiqua" w:hAnsi="Book Antiqua"/>
          <w:sz w:val="24"/>
          <w:szCs w:val="24"/>
        </w:rPr>
        <w:t xml:space="preserve"> Creating Environment for Sharing</w:t>
      </w:r>
      <w:r w:rsidR="00CB2D2E" w:rsidRPr="0092113E">
        <w:rPr>
          <w:rFonts w:ascii="Book Antiqua" w:hAnsi="Book Antiqua"/>
          <w:sz w:val="24"/>
          <w:szCs w:val="24"/>
        </w:rPr>
        <w:t xml:space="preserve"> Educational and Research </w:t>
      </w:r>
      <w:r w:rsidRPr="0092113E">
        <w:rPr>
          <w:rFonts w:ascii="Book Antiqua" w:hAnsi="Book Antiqua"/>
          <w:sz w:val="24"/>
          <w:szCs w:val="24"/>
        </w:rPr>
        <w:t xml:space="preserve"> </w:t>
      </w:r>
      <w:r w:rsidR="00CB2D2E" w:rsidRPr="0092113E">
        <w:rPr>
          <w:rFonts w:ascii="Book Antiqua" w:hAnsi="Book Antiqua"/>
          <w:sz w:val="24"/>
          <w:szCs w:val="24"/>
        </w:rPr>
        <w:t>Resources 4) Session 4- Developing Institutional Strategic Plan for Open, Distance &amp; E-learning 5)</w:t>
      </w:r>
      <w:r w:rsidR="00570C0C" w:rsidRPr="0092113E">
        <w:rPr>
          <w:rFonts w:ascii="Book Antiqua" w:hAnsi="Book Antiqua"/>
          <w:sz w:val="24"/>
          <w:szCs w:val="24"/>
        </w:rPr>
        <w:t xml:space="preserve"> </w:t>
      </w:r>
      <w:r w:rsidR="00CB2D2E" w:rsidRPr="0092113E">
        <w:rPr>
          <w:rFonts w:ascii="Book Antiqua" w:hAnsi="Book Antiqua"/>
          <w:sz w:val="24"/>
          <w:szCs w:val="24"/>
        </w:rPr>
        <w:t>Concluding Session</w:t>
      </w:r>
      <w:r w:rsidR="008050BD">
        <w:rPr>
          <w:rFonts w:ascii="Book Antiqua" w:hAnsi="Book Antiqua"/>
          <w:sz w:val="24"/>
          <w:szCs w:val="24"/>
        </w:rPr>
        <w:t>.</w:t>
      </w:r>
    </w:p>
    <w:p w:rsidR="008050BD" w:rsidRPr="0092113E" w:rsidRDefault="00110A37" w:rsidP="00E416BD">
      <w:pPr>
        <w:jc w:val="both"/>
        <w:rPr>
          <w:rFonts w:ascii="Book Antiqua" w:hAnsi="Book Antiqua"/>
          <w:sz w:val="24"/>
          <w:szCs w:val="24"/>
        </w:rPr>
      </w:pPr>
      <w:r>
        <w:rPr>
          <w:rFonts w:ascii="Book Antiqua" w:hAnsi="Book Antiqua"/>
          <w:noProof/>
          <w:sz w:val="24"/>
          <w:szCs w:val="24"/>
        </w:rPr>
        <w:lastRenderedPageBreak/>
        <w:drawing>
          <wp:inline distT="0" distB="0" distL="0" distR="0">
            <wp:extent cx="5943600" cy="3152140"/>
            <wp:effectExtent l="19050" t="0" r="0" b="0"/>
            <wp:docPr id="8" name="Picture 8" descr="IMG_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3293"/>
                    <pic:cNvPicPr>
                      <a:picLocks noChangeAspect="1" noChangeArrowheads="1"/>
                    </pic:cNvPicPr>
                  </pic:nvPicPr>
                  <pic:blipFill>
                    <a:blip r:embed="rId8" cstate="print"/>
                    <a:srcRect/>
                    <a:stretch>
                      <a:fillRect/>
                    </a:stretch>
                  </pic:blipFill>
                  <pic:spPr bwMode="auto">
                    <a:xfrm>
                      <a:off x="0" y="0"/>
                      <a:ext cx="5943600" cy="3152140"/>
                    </a:xfrm>
                    <a:prstGeom prst="rect">
                      <a:avLst/>
                    </a:prstGeom>
                    <a:noFill/>
                    <a:ln w="9525">
                      <a:noFill/>
                      <a:miter lim="800000"/>
                      <a:headEnd/>
                      <a:tailEnd/>
                    </a:ln>
                  </pic:spPr>
                </pic:pic>
              </a:graphicData>
            </a:graphic>
          </wp:inline>
        </w:drawing>
      </w:r>
    </w:p>
    <w:p w:rsidR="00E700BB" w:rsidRDefault="00E700BB" w:rsidP="00DB016E">
      <w:pPr>
        <w:jc w:val="both"/>
        <w:rPr>
          <w:rFonts w:ascii="Book Antiqua" w:hAnsi="Book Antiqua"/>
          <w:sz w:val="24"/>
          <w:szCs w:val="24"/>
        </w:rPr>
      </w:pPr>
    </w:p>
    <w:p w:rsidR="00EC465B" w:rsidRPr="006A29EC" w:rsidRDefault="00701F99" w:rsidP="00DB016E">
      <w:pPr>
        <w:jc w:val="both"/>
        <w:rPr>
          <w:rFonts w:ascii="Book Antiqua" w:hAnsi="Book Antiqua"/>
          <w:color w:val="FF0000"/>
          <w:sz w:val="24"/>
          <w:szCs w:val="24"/>
        </w:rPr>
      </w:pPr>
      <w:r w:rsidRPr="006A29EC">
        <w:rPr>
          <w:rFonts w:ascii="Book Antiqua" w:hAnsi="Book Antiqua"/>
          <w:color w:val="FF0000"/>
          <w:sz w:val="24"/>
          <w:szCs w:val="24"/>
        </w:rPr>
        <w:t>INAUGURAL SESSION</w:t>
      </w:r>
    </w:p>
    <w:p w:rsidR="00E53823" w:rsidRPr="0092113E" w:rsidRDefault="00661DC2" w:rsidP="00DB016E">
      <w:pPr>
        <w:jc w:val="both"/>
        <w:rPr>
          <w:rFonts w:ascii="Book Antiqua" w:hAnsi="Book Antiqua"/>
          <w:sz w:val="24"/>
          <w:szCs w:val="24"/>
        </w:rPr>
      </w:pPr>
      <w:r w:rsidRPr="0092113E">
        <w:rPr>
          <w:rFonts w:ascii="Book Antiqua" w:hAnsi="Book Antiqua"/>
          <w:sz w:val="24"/>
          <w:szCs w:val="24"/>
        </w:rPr>
        <w:t xml:space="preserve">The inaugural session was chaired by </w:t>
      </w:r>
      <w:r w:rsidR="00C14599" w:rsidRPr="0092113E">
        <w:rPr>
          <w:rFonts w:ascii="Book Antiqua" w:hAnsi="Book Antiqua"/>
          <w:sz w:val="24"/>
          <w:szCs w:val="24"/>
        </w:rPr>
        <w:t>Professor Dr. M A Mannan, Hon’</w:t>
      </w:r>
      <w:r w:rsidRPr="0092113E">
        <w:rPr>
          <w:rFonts w:ascii="Book Antiqua" w:hAnsi="Book Antiqua"/>
          <w:sz w:val="24"/>
          <w:szCs w:val="24"/>
        </w:rPr>
        <w:t>ble Vice-Chancel</w:t>
      </w:r>
      <w:r w:rsidR="00CB2D2E" w:rsidRPr="0092113E">
        <w:rPr>
          <w:rFonts w:ascii="Book Antiqua" w:hAnsi="Book Antiqua"/>
          <w:sz w:val="24"/>
          <w:szCs w:val="24"/>
        </w:rPr>
        <w:t>lor, Bangladesh Open University while</w:t>
      </w:r>
      <w:r w:rsidRPr="0092113E">
        <w:rPr>
          <w:rFonts w:ascii="Book Antiqua" w:hAnsi="Book Antiqua"/>
          <w:sz w:val="24"/>
          <w:szCs w:val="24"/>
        </w:rPr>
        <w:t xml:space="preserve"> Dr. Sanjaya Mishra, Director, Commonwealth Educational Media Centre for Asia </w:t>
      </w:r>
      <w:r w:rsidR="00CB2D2E" w:rsidRPr="0092113E">
        <w:rPr>
          <w:rFonts w:ascii="Book Antiqua" w:hAnsi="Book Antiqua"/>
          <w:sz w:val="24"/>
          <w:szCs w:val="24"/>
        </w:rPr>
        <w:t xml:space="preserve">briefed aims and objectives of the workshop. </w:t>
      </w:r>
      <w:r w:rsidRPr="0092113E">
        <w:rPr>
          <w:rFonts w:ascii="Book Antiqua" w:hAnsi="Book Antiqua"/>
          <w:sz w:val="24"/>
          <w:szCs w:val="24"/>
        </w:rPr>
        <w:t xml:space="preserve">Mr. M. Nazrul Islam Khan, </w:t>
      </w:r>
      <w:r w:rsidR="00C14599" w:rsidRPr="0092113E">
        <w:rPr>
          <w:rFonts w:ascii="Book Antiqua" w:hAnsi="Book Antiqua"/>
          <w:sz w:val="24"/>
          <w:szCs w:val="24"/>
        </w:rPr>
        <w:t xml:space="preserve">Hon’ble </w:t>
      </w:r>
      <w:r w:rsidRPr="0092113E">
        <w:rPr>
          <w:rFonts w:ascii="Book Antiqua" w:hAnsi="Book Antiqua"/>
          <w:sz w:val="24"/>
          <w:szCs w:val="24"/>
        </w:rPr>
        <w:t>Secretary, Ministry of Education, Government of the People’s</w:t>
      </w:r>
      <w:r w:rsidR="00C14599" w:rsidRPr="0092113E">
        <w:rPr>
          <w:rFonts w:ascii="Book Antiqua" w:hAnsi="Book Antiqua"/>
          <w:sz w:val="24"/>
          <w:szCs w:val="24"/>
        </w:rPr>
        <w:t xml:space="preserve"> Republic of Bangladesh was </w:t>
      </w:r>
      <w:r w:rsidR="00CB2D2E" w:rsidRPr="0092113E">
        <w:rPr>
          <w:rFonts w:ascii="Book Antiqua" w:hAnsi="Book Antiqua"/>
          <w:sz w:val="24"/>
          <w:szCs w:val="24"/>
        </w:rPr>
        <w:t>the chief guest.</w:t>
      </w:r>
      <w:r w:rsidR="00C14599" w:rsidRPr="0092113E">
        <w:rPr>
          <w:rFonts w:ascii="Book Antiqua" w:hAnsi="Book Antiqua"/>
          <w:sz w:val="24"/>
          <w:szCs w:val="24"/>
        </w:rPr>
        <w:t xml:space="preserve"> </w:t>
      </w:r>
      <w:r w:rsidRPr="0092113E">
        <w:rPr>
          <w:rFonts w:ascii="Book Antiqua" w:hAnsi="Book Antiqua"/>
          <w:sz w:val="24"/>
          <w:szCs w:val="24"/>
        </w:rPr>
        <w:t xml:space="preserve">Mr. Visagan  Niverthi </w:t>
      </w:r>
      <w:r w:rsidR="008C5504" w:rsidRPr="0092113E">
        <w:rPr>
          <w:rFonts w:ascii="Book Antiqua" w:hAnsi="Book Antiqua"/>
          <w:sz w:val="24"/>
          <w:szCs w:val="24"/>
        </w:rPr>
        <w:t>Sadhu  Naidoo, Vice President of</w:t>
      </w:r>
      <w:r w:rsidR="00C14599" w:rsidRPr="0092113E">
        <w:rPr>
          <w:rFonts w:ascii="Book Antiqua" w:hAnsi="Book Antiqua"/>
          <w:sz w:val="24"/>
          <w:szCs w:val="24"/>
        </w:rPr>
        <w:t xml:space="preserve"> t</w:t>
      </w:r>
      <w:r w:rsidRPr="0092113E">
        <w:rPr>
          <w:rFonts w:ascii="Book Antiqua" w:hAnsi="Book Antiqua"/>
          <w:sz w:val="24"/>
          <w:szCs w:val="24"/>
        </w:rPr>
        <w:t xml:space="preserve">he Commonwealth of Learning </w:t>
      </w:r>
      <w:r w:rsidR="00CB2D2E" w:rsidRPr="0092113E">
        <w:rPr>
          <w:rFonts w:ascii="Book Antiqua" w:hAnsi="Book Antiqua"/>
          <w:sz w:val="24"/>
          <w:szCs w:val="24"/>
        </w:rPr>
        <w:t xml:space="preserve">became unable to attend the event. However, he has kindly </w:t>
      </w:r>
      <w:r w:rsidRPr="0092113E">
        <w:rPr>
          <w:rFonts w:ascii="Book Antiqua" w:hAnsi="Book Antiqua"/>
          <w:sz w:val="24"/>
          <w:szCs w:val="24"/>
        </w:rPr>
        <w:t>sent a video</w:t>
      </w:r>
      <w:r w:rsidR="00652DC0" w:rsidRPr="0092113E">
        <w:rPr>
          <w:rFonts w:ascii="Book Antiqua" w:hAnsi="Book Antiqua"/>
          <w:sz w:val="24"/>
          <w:szCs w:val="24"/>
        </w:rPr>
        <w:t xml:space="preserve"> of his speech on </w:t>
      </w:r>
      <w:r w:rsidR="002F4F10" w:rsidRPr="0092113E">
        <w:rPr>
          <w:rFonts w:ascii="Book Antiqua" w:hAnsi="Book Antiqua"/>
          <w:sz w:val="24"/>
          <w:szCs w:val="24"/>
        </w:rPr>
        <w:t>“Drivers</w:t>
      </w:r>
      <w:r w:rsidR="00652DC0" w:rsidRPr="0092113E">
        <w:rPr>
          <w:rFonts w:ascii="Book Antiqua" w:hAnsi="Book Antiqua"/>
          <w:sz w:val="24"/>
          <w:szCs w:val="24"/>
        </w:rPr>
        <w:t xml:space="preserve"> for Change in Higher Education’ and this was delivered</w:t>
      </w:r>
      <w:r w:rsidRPr="0092113E">
        <w:rPr>
          <w:rFonts w:ascii="Book Antiqua" w:hAnsi="Book Antiqua"/>
          <w:sz w:val="24"/>
          <w:szCs w:val="24"/>
        </w:rPr>
        <w:t xml:space="preserve"> to t</w:t>
      </w:r>
      <w:r w:rsidR="00652DC0" w:rsidRPr="0092113E">
        <w:rPr>
          <w:rFonts w:ascii="Book Antiqua" w:hAnsi="Book Antiqua"/>
          <w:sz w:val="24"/>
          <w:szCs w:val="24"/>
        </w:rPr>
        <w:t>he participants.</w:t>
      </w:r>
    </w:p>
    <w:p w:rsidR="00AC01C7" w:rsidRPr="006A29EC" w:rsidRDefault="00110A37" w:rsidP="00DB016E">
      <w:pPr>
        <w:jc w:val="both"/>
        <w:rPr>
          <w:rFonts w:ascii="Book Antiqua" w:hAnsi="Book Antiqua"/>
          <w:b/>
          <w:color w:val="4F81BD"/>
        </w:rPr>
      </w:pPr>
      <w:r>
        <w:rPr>
          <w:rFonts w:ascii="Book Antiqua" w:hAnsi="Book Antiqua"/>
          <w:noProof/>
        </w:rPr>
        <w:lastRenderedPageBreak/>
        <w:drawing>
          <wp:inline distT="0" distB="0" distL="0" distR="0">
            <wp:extent cx="5659755" cy="2826385"/>
            <wp:effectExtent l="19050" t="0" r="0" b="0"/>
            <wp:docPr id="9" name="Picture 9" descr="IMG_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3345"/>
                    <pic:cNvPicPr>
                      <a:picLocks noChangeAspect="1" noChangeArrowheads="1"/>
                    </pic:cNvPicPr>
                  </pic:nvPicPr>
                  <pic:blipFill>
                    <a:blip r:embed="rId9" cstate="print"/>
                    <a:srcRect/>
                    <a:stretch>
                      <a:fillRect/>
                    </a:stretch>
                  </pic:blipFill>
                  <pic:spPr bwMode="auto">
                    <a:xfrm>
                      <a:off x="0" y="0"/>
                      <a:ext cx="5659755" cy="2826385"/>
                    </a:xfrm>
                    <a:prstGeom prst="rect">
                      <a:avLst/>
                    </a:prstGeom>
                    <a:noFill/>
                    <a:ln w="9525">
                      <a:noFill/>
                      <a:miter lim="800000"/>
                      <a:headEnd/>
                      <a:tailEnd/>
                    </a:ln>
                  </pic:spPr>
                </pic:pic>
              </a:graphicData>
            </a:graphic>
          </wp:inline>
        </w:drawing>
      </w:r>
    </w:p>
    <w:p w:rsidR="005E3801" w:rsidRPr="006A29EC" w:rsidRDefault="005E3801" w:rsidP="00DB016E">
      <w:pPr>
        <w:jc w:val="both"/>
        <w:rPr>
          <w:rFonts w:ascii="Book Antiqua" w:hAnsi="Book Antiqua"/>
          <w:b/>
          <w:color w:val="4F81BD"/>
        </w:rPr>
      </w:pPr>
      <w:r w:rsidRPr="006A29EC">
        <w:rPr>
          <w:rFonts w:ascii="Book Antiqua" w:hAnsi="Book Antiqua"/>
          <w:b/>
          <w:color w:val="4F81BD"/>
        </w:rPr>
        <w:t>Local Participants</w:t>
      </w:r>
    </w:p>
    <w:p w:rsidR="00AC01C7" w:rsidRPr="006A29EC" w:rsidRDefault="00AC01C7" w:rsidP="00DB016E">
      <w:pPr>
        <w:jc w:val="both"/>
        <w:rPr>
          <w:rFonts w:ascii="Book Antiqua" w:hAnsi="Book Antiqua"/>
          <w:b/>
          <w:color w:val="002060"/>
        </w:rPr>
      </w:pPr>
      <w:r w:rsidRPr="006A29EC">
        <w:rPr>
          <w:rFonts w:ascii="Book Antiqua" w:hAnsi="Book Antiqua"/>
          <w:b/>
          <w:color w:val="002060"/>
        </w:rPr>
        <w:t>Universities</w:t>
      </w:r>
    </w:p>
    <w:p w:rsidR="0068525A" w:rsidRPr="006A29EC" w:rsidRDefault="0068525A" w:rsidP="00C14599">
      <w:pPr>
        <w:numPr>
          <w:ilvl w:val="0"/>
          <w:numId w:val="9"/>
        </w:numPr>
        <w:tabs>
          <w:tab w:val="left" w:pos="360"/>
        </w:tabs>
        <w:spacing w:after="0" w:line="240" w:lineRule="auto"/>
        <w:ind w:left="360"/>
        <w:jc w:val="both"/>
        <w:rPr>
          <w:rFonts w:ascii="Book Antiqua" w:hAnsi="Book Antiqua"/>
        </w:rPr>
      </w:pPr>
      <w:r w:rsidRPr="006A29EC">
        <w:rPr>
          <w:rFonts w:ascii="Book Antiqua" w:hAnsi="Book Antiqua"/>
        </w:rPr>
        <w:t xml:space="preserve">Professor </w:t>
      </w:r>
      <w:r w:rsidR="005E3801" w:rsidRPr="006A29EC">
        <w:rPr>
          <w:rFonts w:ascii="Book Antiqua" w:hAnsi="Book Antiqua"/>
        </w:rPr>
        <w:t xml:space="preserve">Dr. </w:t>
      </w:r>
      <w:r w:rsidRPr="006A29EC">
        <w:rPr>
          <w:rFonts w:ascii="Book Antiqua" w:hAnsi="Book Antiqua"/>
        </w:rPr>
        <w:t xml:space="preserve">Khaleda Ekram, Vice Chancellor, Bangladesh University of Engineering and Technology </w:t>
      </w:r>
    </w:p>
    <w:p w:rsidR="0068525A" w:rsidRPr="006A29EC" w:rsidRDefault="0068525A" w:rsidP="00C14599">
      <w:pPr>
        <w:numPr>
          <w:ilvl w:val="0"/>
          <w:numId w:val="9"/>
        </w:numPr>
        <w:tabs>
          <w:tab w:val="left" w:pos="360"/>
        </w:tabs>
        <w:spacing w:after="0" w:line="240" w:lineRule="auto"/>
        <w:ind w:left="360"/>
        <w:jc w:val="both"/>
        <w:rPr>
          <w:rFonts w:ascii="Book Antiqua" w:hAnsi="Book Antiqua"/>
        </w:rPr>
      </w:pPr>
      <w:r w:rsidRPr="006A29EC">
        <w:rPr>
          <w:rFonts w:ascii="Book Antiqua" w:hAnsi="Book Antiqua"/>
        </w:rPr>
        <w:t>Professor Dr. Farzana Islam, Vice Chancellor, Jahangirnagar University</w:t>
      </w:r>
    </w:p>
    <w:p w:rsidR="0068525A" w:rsidRPr="006A29EC" w:rsidRDefault="0068525A" w:rsidP="00C14599">
      <w:pPr>
        <w:numPr>
          <w:ilvl w:val="0"/>
          <w:numId w:val="9"/>
        </w:numPr>
        <w:tabs>
          <w:tab w:val="left" w:pos="360"/>
        </w:tabs>
        <w:spacing w:after="0" w:line="240" w:lineRule="auto"/>
        <w:ind w:left="360"/>
        <w:jc w:val="both"/>
        <w:rPr>
          <w:rFonts w:ascii="Book Antiqua" w:hAnsi="Book Antiqua"/>
        </w:rPr>
      </w:pPr>
      <w:r w:rsidRPr="006A29EC">
        <w:rPr>
          <w:rFonts w:ascii="Book Antiqua" w:hAnsi="Book Antiqua"/>
        </w:rPr>
        <w:t>Professor Dr. Fahima Aziz, Vice Chancellor, Asian University for Women</w:t>
      </w:r>
    </w:p>
    <w:p w:rsidR="0068525A" w:rsidRPr="006A29EC" w:rsidRDefault="0068525A" w:rsidP="00C14599">
      <w:pPr>
        <w:numPr>
          <w:ilvl w:val="0"/>
          <w:numId w:val="9"/>
        </w:numPr>
        <w:tabs>
          <w:tab w:val="left" w:pos="360"/>
        </w:tabs>
        <w:spacing w:after="0" w:line="240" w:lineRule="auto"/>
        <w:ind w:left="360"/>
        <w:jc w:val="both"/>
        <w:rPr>
          <w:rFonts w:ascii="Book Antiqua" w:hAnsi="Book Antiqua"/>
        </w:rPr>
      </w:pPr>
      <w:r w:rsidRPr="006A29EC">
        <w:rPr>
          <w:rFonts w:ascii="Book Antiqua" w:hAnsi="Book Antiqua"/>
        </w:rPr>
        <w:t>Professor Dr. Nasreen Ahmad, Pro-Vice Chancellor, University of Dhaka</w:t>
      </w:r>
    </w:p>
    <w:p w:rsidR="0068525A" w:rsidRPr="006A29EC" w:rsidRDefault="0068525A" w:rsidP="00C14599">
      <w:pPr>
        <w:numPr>
          <w:ilvl w:val="0"/>
          <w:numId w:val="9"/>
        </w:numPr>
        <w:tabs>
          <w:tab w:val="left" w:pos="360"/>
        </w:tabs>
        <w:spacing w:after="0" w:line="240" w:lineRule="auto"/>
        <w:ind w:left="360"/>
        <w:jc w:val="both"/>
        <w:rPr>
          <w:rFonts w:ascii="Book Antiqua" w:hAnsi="Book Antiqua"/>
        </w:rPr>
      </w:pPr>
      <w:r w:rsidRPr="006A29EC">
        <w:rPr>
          <w:rFonts w:ascii="Book Antiqua" w:hAnsi="Book Antiqua"/>
        </w:rPr>
        <w:t>Professor Dr.</w:t>
      </w:r>
      <w:r w:rsidR="005E3801" w:rsidRPr="006A29EC">
        <w:rPr>
          <w:rFonts w:ascii="Book Antiqua" w:hAnsi="Book Antiqua"/>
        </w:rPr>
        <w:t xml:space="preserve"> </w:t>
      </w:r>
      <w:r w:rsidRPr="006A29EC">
        <w:rPr>
          <w:rFonts w:ascii="Book Antiqua" w:hAnsi="Book Antiqua"/>
        </w:rPr>
        <w:t>Mohammed Alauddin, Vice Chancellor,</w:t>
      </w:r>
      <w:r w:rsidR="008C5504">
        <w:rPr>
          <w:rFonts w:ascii="Book Antiqua" w:hAnsi="Book Antiqua"/>
        </w:rPr>
        <w:t xml:space="preserve"> </w:t>
      </w:r>
      <w:r w:rsidRPr="006A29EC">
        <w:rPr>
          <w:rFonts w:ascii="Book Antiqua" w:hAnsi="Book Antiqua"/>
        </w:rPr>
        <w:t>Dhaka University of Engineering and Technology</w:t>
      </w:r>
    </w:p>
    <w:p w:rsidR="0068525A" w:rsidRPr="006A29EC" w:rsidRDefault="0068525A" w:rsidP="00C14599">
      <w:pPr>
        <w:numPr>
          <w:ilvl w:val="0"/>
          <w:numId w:val="9"/>
        </w:numPr>
        <w:tabs>
          <w:tab w:val="left" w:pos="360"/>
        </w:tabs>
        <w:spacing w:after="0" w:line="240" w:lineRule="auto"/>
        <w:ind w:left="360"/>
        <w:jc w:val="both"/>
        <w:rPr>
          <w:rFonts w:ascii="Book Antiqua" w:hAnsi="Book Antiqua"/>
        </w:rPr>
      </w:pPr>
      <w:r w:rsidRPr="006A29EC">
        <w:rPr>
          <w:rFonts w:ascii="Book Antiqua" w:hAnsi="Book Antiqua"/>
        </w:rPr>
        <w:t>Professor Dr. Md. Mahbubar Rahman, Vice Chancellor, Bangabandhu Sheikh Mujibur Rahman Agricultural University</w:t>
      </w:r>
    </w:p>
    <w:p w:rsidR="0068525A" w:rsidRPr="006A29EC" w:rsidRDefault="0068525A" w:rsidP="00C14599">
      <w:pPr>
        <w:numPr>
          <w:ilvl w:val="0"/>
          <w:numId w:val="9"/>
        </w:numPr>
        <w:tabs>
          <w:tab w:val="left" w:pos="360"/>
        </w:tabs>
        <w:spacing w:after="0" w:line="240" w:lineRule="auto"/>
        <w:ind w:left="360"/>
        <w:jc w:val="both"/>
        <w:rPr>
          <w:rFonts w:ascii="Book Antiqua" w:hAnsi="Book Antiqua"/>
        </w:rPr>
      </w:pPr>
      <w:r w:rsidRPr="006A29EC">
        <w:rPr>
          <w:rFonts w:ascii="Book Antiqua" w:hAnsi="Book Antiqua"/>
        </w:rPr>
        <w:t>Professor Md. Anwarul  Azim  Arif, Vice Chancellor, University of Chittagong</w:t>
      </w:r>
    </w:p>
    <w:p w:rsidR="0068525A" w:rsidRPr="006A29EC" w:rsidRDefault="0068525A" w:rsidP="00C14599">
      <w:pPr>
        <w:numPr>
          <w:ilvl w:val="0"/>
          <w:numId w:val="9"/>
        </w:numPr>
        <w:tabs>
          <w:tab w:val="left" w:pos="360"/>
        </w:tabs>
        <w:spacing w:after="0" w:line="240" w:lineRule="auto"/>
        <w:ind w:left="360"/>
        <w:jc w:val="both"/>
        <w:rPr>
          <w:rFonts w:ascii="Book Antiqua" w:hAnsi="Book Antiqua"/>
        </w:rPr>
      </w:pPr>
      <w:r w:rsidRPr="006A29EC">
        <w:rPr>
          <w:rFonts w:ascii="Book Antiqua" w:hAnsi="Book Antiqua"/>
        </w:rPr>
        <w:t>Professor Dr. Md. Alauddin, Vice Chancellor, Mawlana Bhashani Science &amp; Technology University</w:t>
      </w:r>
    </w:p>
    <w:p w:rsidR="0068525A" w:rsidRPr="006A29EC" w:rsidRDefault="0068525A" w:rsidP="00C14599">
      <w:pPr>
        <w:numPr>
          <w:ilvl w:val="0"/>
          <w:numId w:val="9"/>
        </w:numPr>
        <w:tabs>
          <w:tab w:val="left" w:pos="360"/>
        </w:tabs>
        <w:spacing w:after="0" w:line="240" w:lineRule="auto"/>
        <w:ind w:left="360"/>
        <w:jc w:val="both"/>
        <w:rPr>
          <w:rFonts w:ascii="Book Antiqua" w:hAnsi="Book Antiqua"/>
        </w:rPr>
      </w:pPr>
      <w:r w:rsidRPr="006A29EC">
        <w:rPr>
          <w:rFonts w:ascii="Book Antiqua" w:hAnsi="Book Antiqua"/>
        </w:rPr>
        <w:t>Prof. Dr. Harunor Rashid Khan, Vice Chancellor,</w:t>
      </w:r>
      <w:r w:rsidR="005E3801" w:rsidRPr="006A29EC">
        <w:rPr>
          <w:rFonts w:ascii="Book Antiqua" w:hAnsi="Book Antiqua"/>
        </w:rPr>
        <w:t xml:space="preserve"> </w:t>
      </w:r>
      <w:r w:rsidRPr="006A29EC">
        <w:rPr>
          <w:rFonts w:ascii="Book Antiqua" w:hAnsi="Book Antiqua"/>
        </w:rPr>
        <w:t>University of Barisal</w:t>
      </w:r>
    </w:p>
    <w:p w:rsidR="0068525A" w:rsidRPr="006A29EC" w:rsidRDefault="0068525A" w:rsidP="00C14599">
      <w:pPr>
        <w:numPr>
          <w:ilvl w:val="0"/>
          <w:numId w:val="9"/>
        </w:numPr>
        <w:tabs>
          <w:tab w:val="left" w:pos="360"/>
        </w:tabs>
        <w:spacing w:after="0" w:line="240" w:lineRule="auto"/>
        <w:ind w:left="360"/>
        <w:jc w:val="both"/>
        <w:rPr>
          <w:rFonts w:ascii="Book Antiqua" w:hAnsi="Book Antiqua"/>
        </w:rPr>
      </w:pPr>
      <w:r w:rsidRPr="006A29EC">
        <w:rPr>
          <w:rFonts w:ascii="Book Antiqua" w:hAnsi="Book Antiqua"/>
        </w:rPr>
        <w:t>Prof. Dr Muhammad Mizanuddin, Vice Chancellor, University of Rajshahi</w:t>
      </w:r>
    </w:p>
    <w:p w:rsidR="0068525A" w:rsidRPr="006A29EC" w:rsidRDefault="0068525A" w:rsidP="00C14599">
      <w:pPr>
        <w:numPr>
          <w:ilvl w:val="0"/>
          <w:numId w:val="9"/>
        </w:numPr>
        <w:tabs>
          <w:tab w:val="left" w:pos="360"/>
        </w:tabs>
        <w:spacing w:after="0" w:line="240" w:lineRule="auto"/>
        <w:ind w:left="360"/>
        <w:jc w:val="both"/>
        <w:rPr>
          <w:rFonts w:ascii="Book Antiqua" w:hAnsi="Book Antiqua"/>
        </w:rPr>
      </w:pPr>
      <w:r w:rsidRPr="006A29EC">
        <w:rPr>
          <w:rFonts w:ascii="Book Antiqua" w:hAnsi="Book Antiqua"/>
        </w:rPr>
        <w:t xml:space="preserve">Professor Dr. Mohammad Fayek Uzzaman, Vice Chancellor, Khulna University </w:t>
      </w:r>
    </w:p>
    <w:p w:rsidR="0068525A" w:rsidRPr="006A29EC" w:rsidRDefault="0068525A" w:rsidP="00C14599">
      <w:pPr>
        <w:numPr>
          <w:ilvl w:val="0"/>
          <w:numId w:val="9"/>
        </w:numPr>
        <w:tabs>
          <w:tab w:val="left" w:pos="360"/>
        </w:tabs>
        <w:spacing w:after="0" w:line="240" w:lineRule="auto"/>
        <w:ind w:left="360"/>
        <w:jc w:val="both"/>
        <w:rPr>
          <w:rFonts w:ascii="Book Antiqua" w:hAnsi="Book Antiqua"/>
        </w:rPr>
      </w:pPr>
      <w:r w:rsidRPr="006A29EC">
        <w:rPr>
          <w:rFonts w:ascii="Book Antiqua" w:hAnsi="Book Antiqua"/>
        </w:rPr>
        <w:t>Professor Dr. Md. Rafiqul Hoque, Vice Chancellor, Bangladesh Agricultural University</w:t>
      </w:r>
    </w:p>
    <w:p w:rsidR="0068525A" w:rsidRPr="006A29EC" w:rsidRDefault="0068525A" w:rsidP="00C14599">
      <w:pPr>
        <w:numPr>
          <w:ilvl w:val="0"/>
          <w:numId w:val="9"/>
        </w:numPr>
        <w:tabs>
          <w:tab w:val="left" w:pos="360"/>
        </w:tabs>
        <w:spacing w:after="0" w:line="240" w:lineRule="auto"/>
        <w:ind w:left="360"/>
        <w:jc w:val="both"/>
        <w:rPr>
          <w:rFonts w:ascii="Book Antiqua" w:hAnsi="Book Antiqua"/>
        </w:rPr>
      </w:pPr>
      <w:r w:rsidRPr="006A29EC">
        <w:rPr>
          <w:rFonts w:ascii="Book Antiqua" w:hAnsi="Book Antiqua"/>
        </w:rPr>
        <w:t>Prof. Dr. Al-Nakib Chowdhury, Vice Chancellor, Pabna University of Science &amp; Technology</w:t>
      </w:r>
    </w:p>
    <w:p w:rsidR="0068525A" w:rsidRPr="006A29EC" w:rsidRDefault="0068525A" w:rsidP="00C14599">
      <w:pPr>
        <w:numPr>
          <w:ilvl w:val="0"/>
          <w:numId w:val="9"/>
        </w:numPr>
        <w:tabs>
          <w:tab w:val="left" w:pos="360"/>
        </w:tabs>
        <w:spacing w:after="0" w:line="240" w:lineRule="auto"/>
        <w:ind w:left="360"/>
        <w:jc w:val="both"/>
        <w:rPr>
          <w:rFonts w:ascii="Book Antiqua" w:hAnsi="Book Antiqua"/>
        </w:rPr>
      </w:pPr>
      <w:r w:rsidRPr="006A29EC">
        <w:rPr>
          <w:rFonts w:ascii="Book Antiqua" w:hAnsi="Book Antiqua"/>
        </w:rPr>
        <w:t>Professor Dr. Mohit Ul Alam, Vice Chancellor, Jatiya Kabi Kazi Nazrul Islam University</w:t>
      </w:r>
    </w:p>
    <w:p w:rsidR="0068525A" w:rsidRPr="006A29EC" w:rsidRDefault="0068525A" w:rsidP="00C14599">
      <w:pPr>
        <w:numPr>
          <w:ilvl w:val="0"/>
          <w:numId w:val="9"/>
        </w:numPr>
        <w:tabs>
          <w:tab w:val="left" w:pos="360"/>
        </w:tabs>
        <w:spacing w:after="0" w:line="240" w:lineRule="auto"/>
        <w:ind w:left="360"/>
        <w:jc w:val="both"/>
        <w:rPr>
          <w:rFonts w:ascii="Book Antiqua" w:hAnsi="Book Antiqua"/>
        </w:rPr>
      </w:pPr>
      <w:r w:rsidRPr="006A29EC">
        <w:rPr>
          <w:rFonts w:ascii="Book Antiqua" w:hAnsi="Book Antiqua"/>
        </w:rPr>
        <w:t>Professor Dr. M A Mannan, Vice Chancellor, Bangladesh Open University</w:t>
      </w:r>
    </w:p>
    <w:p w:rsidR="0068525A" w:rsidRPr="006A29EC" w:rsidRDefault="0068525A" w:rsidP="00C14599">
      <w:pPr>
        <w:numPr>
          <w:ilvl w:val="0"/>
          <w:numId w:val="9"/>
        </w:numPr>
        <w:tabs>
          <w:tab w:val="left" w:pos="360"/>
        </w:tabs>
        <w:spacing w:after="0" w:line="240" w:lineRule="auto"/>
        <w:ind w:left="360"/>
        <w:jc w:val="both"/>
        <w:rPr>
          <w:rFonts w:ascii="Book Antiqua" w:hAnsi="Book Antiqua"/>
        </w:rPr>
      </w:pPr>
      <w:r w:rsidRPr="006A29EC">
        <w:rPr>
          <w:rFonts w:ascii="Book Antiqua" w:hAnsi="Book Antiqua"/>
        </w:rPr>
        <w:t xml:space="preserve">Professor Dr. Md. Jahangir Alam, Vice Chancellor, Chittagong University of Engineering &amp; Technology  </w:t>
      </w:r>
    </w:p>
    <w:p w:rsidR="0068525A" w:rsidRPr="006A29EC" w:rsidRDefault="0068525A" w:rsidP="00C14599">
      <w:pPr>
        <w:numPr>
          <w:ilvl w:val="0"/>
          <w:numId w:val="9"/>
        </w:numPr>
        <w:tabs>
          <w:tab w:val="left" w:pos="360"/>
        </w:tabs>
        <w:spacing w:after="0" w:line="240" w:lineRule="auto"/>
        <w:ind w:left="360"/>
        <w:jc w:val="both"/>
        <w:rPr>
          <w:rFonts w:ascii="Book Antiqua" w:hAnsi="Book Antiqua"/>
        </w:rPr>
      </w:pPr>
      <w:r w:rsidRPr="006A29EC">
        <w:rPr>
          <w:rFonts w:ascii="Book Antiqua" w:hAnsi="Book Antiqua"/>
        </w:rPr>
        <w:t>Professor Dr. Muhammed Alamgir, Vice Chancellor, Khulna University of Engineering and Technology</w:t>
      </w:r>
    </w:p>
    <w:p w:rsidR="0068525A" w:rsidRPr="006A29EC" w:rsidRDefault="0068525A" w:rsidP="00C14599">
      <w:pPr>
        <w:numPr>
          <w:ilvl w:val="0"/>
          <w:numId w:val="9"/>
        </w:numPr>
        <w:tabs>
          <w:tab w:val="left" w:pos="360"/>
        </w:tabs>
        <w:spacing w:after="0" w:line="240" w:lineRule="auto"/>
        <w:ind w:left="360"/>
        <w:jc w:val="both"/>
        <w:rPr>
          <w:rFonts w:ascii="Book Antiqua" w:hAnsi="Book Antiqua"/>
        </w:rPr>
      </w:pPr>
      <w:r w:rsidRPr="006A29EC">
        <w:rPr>
          <w:rFonts w:ascii="Book Antiqua" w:hAnsi="Book Antiqua"/>
        </w:rPr>
        <w:lastRenderedPageBreak/>
        <w:t>Maj Gen Sheikh Mamun Khaled,  SUP, psc, Vice Chancellor, Bangladesh University of Professionals</w:t>
      </w:r>
    </w:p>
    <w:p w:rsidR="00AC01C7" w:rsidRPr="006A29EC" w:rsidRDefault="00AC01C7" w:rsidP="00C14599">
      <w:pPr>
        <w:numPr>
          <w:ilvl w:val="0"/>
          <w:numId w:val="9"/>
        </w:numPr>
        <w:tabs>
          <w:tab w:val="left" w:pos="360"/>
        </w:tabs>
        <w:spacing w:after="0" w:line="240" w:lineRule="auto"/>
        <w:ind w:left="360"/>
        <w:jc w:val="both"/>
        <w:rPr>
          <w:rFonts w:ascii="Book Antiqua" w:hAnsi="Book Antiqua"/>
        </w:rPr>
      </w:pPr>
      <w:r w:rsidRPr="006A29EC">
        <w:rPr>
          <w:rFonts w:ascii="Book Antiqua" w:hAnsi="Book Antiqua"/>
        </w:rPr>
        <w:t>Professor Dr. Knondoker Mokaddem hossain, Pro-Vice Chamcellor, Bangladesh Open University</w:t>
      </w:r>
    </w:p>
    <w:p w:rsidR="00AC01C7" w:rsidRPr="006A29EC" w:rsidRDefault="00AC01C7" w:rsidP="00C14599">
      <w:pPr>
        <w:numPr>
          <w:ilvl w:val="0"/>
          <w:numId w:val="9"/>
        </w:numPr>
        <w:tabs>
          <w:tab w:val="left" w:pos="360"/>
        </w:tabs>
        <w:spacing w:after="0" w:line="240" w:lineRule="auto"/>
        <w:ind w:left="360"/>
        <w:jc w:val="both"/>
        <w:rPr>
          <w:rFonts w:ascii="Book Antiqua" w:hAnsi="Book Antiqua"/>
        </w:rPr>
      </w:pPr>
      <w:r w:rsidRPr="006A29EC">
        <w:rPr>
          <w:rFonts w:ascii="Book Antiqua" w:hAnsi="Book Antiqua"/>
        </w:rPr>
        <w:t>Professor Dr.Md. Abu Taher, Treasurer, Bangladesh Open University</w:t>
      </w:r>
    </w:p>
    <w:p w:rsidR="00AC01C7" w:rsidRPr="006A29EC" w:rsidRDefault="00AC01C7" w:rsidP="00AC01C7">
      <w:pPr>
        <w:tabs>
          <w:tab w:val="left" w:pos="360"/>
        </w:tabs>
        <w:spacing w:after="0" w:line="240" w:lineRule="auto"/>
        <w:jc w:val="both"/>
        <w:rPr>
          <w:rFonts w:ascii="Book Antiqua" w:hAnsi="Book Antiqua"/>
        </w:rPr>
      </w:pPr>
    </w:p>
    <w:p w:rsidR="00AC01C7" w:rsidRPr="006A29EC" w:rsidRDefault="00AC01C7" w:rsidP="00AC01C7">
      <w:pPr>
        <w:tabs>
          <w:tab w:val="left" w:pos="360"/>
        </w:tabs>
        <w:spacing w:after="0" w:line="240" w:lineRule="auto"/>
        <w:jc w:val="both"/>
        <w:rPr>
          <w:rFonts w:ascii="Book Antiqua" w:hAnsi="Book Antiqua"/>
          <w:color w:val="002060"/>
        </w:rPr>
      </w:pPr>
      <w:r w:rsidRPr="006A29EC">
        <w:rPr>
          <w:rFonts w:ascii="Book Antiqua" w:hAnsi="Book Antiqua"/>
          <w:color w:val="002060"/>
        </w:rPr>
        <w:t>University Grants Commission of Bangladesh</w:t>
      </w:r>
    </w:p>
    <w:p w:rsidR="00AC01C7" w:rsidRPr="006A29EC" w:rsidRDefault="00AC01C7" w:rsidP="00AC01C7">
      <w:pPr>
        <w:tabs>
          <w:tab w:val="left" w:pos="360"/>
        </w:tabs>
        <w:spacing w:after="0" w:line="240" w:lineRule="auto"/>
        <w:jc w:val="both"/>
        <w:rPr>
          <w:rFonts w:ascii="Book Antiqua" w:hAnsi="Book Antiqua"/>
        </w:rPr>
      </w:pPr>
    </w:p>
    <w:p w:rsidR="0068525A" w:rsidRPr="006A29EC" w:rsidRDefault="0068525A" w:rsidP="00C14599">
      <w:pPr>
        <w:numPr>
          <w:ilvl w:val="0"/>
          <w:numId w:val="9"/>
        </w:numPr>
        <w:tabs>
          <w:tab w:val="left" w:pos="360"/>
        </w:tabs>
        <w:spacing w:after="0" w:line="240" w:lineRule="auto"/>
        <w:ind w:left="360"/>
        <w:jc w:val="both"/>
        <w:rPr>
          <w:rFonts w:ascii="Book Antiqua" w:hAnsi="Book Antiqua"/>
        </w:rPr>
      </w:pPr>
      <w:r w:rsidRPr="006A29EC">
        <w:rPr>
          <w:rFonts w:ascii="Book Antiqua" w:hAnsi="Book Antiqua"/>
        </w:rPr>
        <w:t xml:space="preserve">Professor Dr. Mohammad Mohabbat Khan, Member, University Grants Commission of Bangladesh </w:t>
      </w:r>
    </w:p>
    <w:p w:rsidR="0068525A" w:rsidRPr="006A29EC" w:rsidRDefault="0068525A" w:rsidP="00C14599">
      <w:pPr>
        <w:numPr>
          <w:ilvl w:val="0"/>
          <w:numId w:val="9"/>
        </w:numPr>
        <w:tabs>
          <w:tab w:val="left" w:pos="360"/>
        </w:tabs>
        <w:spacing w:after="0" w:line="240" w:lineRule="auto"/>
        <w:ind w:left="360"/>
        <w:jc w:val="both"/>
        <w:rPr>
          <w:rFonts w:ascii="Book Antiqua" w:hAnsi="Book Antiqua"/>
        </w:rPr>
      </w:pPr>
      <w:r w:rsidRPr="006A29EC">
        <w:rPr>
          <w:rFonts w:ascii="Book Antiqua" w:hAnsi="Book Antiqua"/>
        </w:rPr>
        <w:t xml:space="preserve">Professor Dr. Md. Akhtar Hossain, Member, University Grants Commission of Bangladesh </w:t>
      </w:r>
    </w:p>
    <w:p w:rsidR="00AC01C7" w:rsidRPr="006A29EC" w:rsidRDefault="00AC01C7" w:rsidP="00AC01C7">
      <w:pPr>
        <w:tabs>
          <w:tab w:val="left" w:pos="360"/>
        </w:tabs>
        <w:spacing w:after="0" w:line="240" w:lineRule="auto"/>
        <w:ind w:left="360"/>
        <w:jc w:val="both"/>
        <w:rPr>
          <w:rFonts w:ascii="Book Antiqua" w:hAnsi="Book Antiqua"/>
        </w:rPr>
      </w:pPr>
    </w:p>
    <w:p w:rsidR="00AC01C7" w:rsidRPr="006A29EC" w:rsidRDefault="00AC01C7" w:rsidP="00AC01C7">
      <w:pPr>
        <w:tabs>
          <w:tab w:val="left" w:pos="360"/>
        </w:tabs>
        <w:spacing w:after="0" w:line="240" w:lineRule="auto"/>
        <w:ind w:left="360"/>
        <w:jc w:val="both"/>
        <w:rPr>
          <w:rFonts w:ascii="Book Antiqua" w:hAnsi="Book Antiqua"/>
          <w:color w:val="002060"/>
        </w:rPr>
      </w:pPr>
      <w:r w:rsidRPr="006A29EC">
        <w:rPr>
          <w:rFonts w:ascii="Book Antiqua" w:hAnsi="Book Antiqua"/>
          <w:color w:val="002060"/>
        </w:rPr>
        <w:t>Ministry of Education</w:t>
      </w:r>
    </w:p>
    <w:p w:rsidR="00AC01C7" w:rsidRPr="006A29EC" w:rsidRDefault="00AC01C7" w:rsidP="00AC01C7">
      <w:pPr>
        <w:tabs>
          <w:tab w:val="left" w:pos="360"/>
        </w:tabs>
        <w:spacing w:after="0" w:line="240" w:lineRule="auto"/>
        <w:ind w:left="360"/>
        <w:jc w:val="both"/>
        <w:rPr>
          <w:rFonts w:ascii="Book Antiqua" w:hAnsi="Book Antiqua"/>
        </w:rPr>
      </w:pPr>
    </w:p>
    <w:p w:rsidR="0068525A" w:rsidRPr="006A29EC" w:rsidRDefault="0068525A" w:rsidP="00C14599">
      <w:pPr>
        <w:numPr>
          <w:ilvl w:val="0"/>
          <w:numId w:val="9"/>
        </w:numPr>
        <w:tabs>
          <w:tab w:val="left" w:pos="360"/>
        </w:tabs>
        <w:spacing w:after="0" w:line="240" w:lineRule="auto"/>
        <w:ind w:left="360"/>
        <w:jc w:val="both"/>
        <w:rPr>
          <w:rFonts w:ascii="Book Antiqua" w:hAnsi="Book Antiqua"/>
        </w:rPr>
      </w:pPr>
      <w:r w:rsidRPr="006A29EC">
        <w:rPr>
          <w:rFonts w:ascii="Book Antiqua" w:hAnsi="Book Antiqua"/>
        </w:rPr>
        <w:t>Mr. M. Nazrul Islam Khan, Secretary,Ministry of Education,  Govt. of the People’s Republic of Bangladesh</w:t>
      </w:r>
    </w:p>
    <w:p w:rsidR="0068525A" w:rsidRPr="006A29EC" w:rsidRDefault="0068525A" w:rsidP="00C14599">
      <w:pPr>
        <w:numPr>
          <w:ilvl w:val="0"/>
          <w:numId w:val="9"/>
        </w:numPr>
        <w:tabs>
          <w:tab w:val="left" w:pos="360"/>
        </w:tabs>
        <w:spacing w:after="0" w:line="240" w:lineRule="auto"/>
        <w:ind w:left="360"/>
        <w:jc w:val="both"/>
        <w:rPr>
          <w:rFonts w:ascii="Book Antiqua" w:hAnsi="Book Antiqua"/>
        </w:rPr>
      </w:pPr>
      <w:r w:rsidRPr="006A29EC">
        <w:rPr>
          <w:rFonts w:ascii="Book Antiqua" w:hAnsi="Book Antiqua"/>
        </w:rPr>
        <w:t>Mr. Md. Helal Uddin, Additional Secretary, Ministry of Education, Govt. of the People’s Republic of Bangladesh</w:t>
      </w:r>
    </w:p>
    <w:p w:rsidR="006112C8" w:rsidRPr="006A29EC" w:rsidRDefault="006112C8" w:rsidP="00C14599">
      <w:pPr>
        <w:numPr>
          <w:ilvl w:val="0"/>
          <w:numId w:val="9"/>
        </w:numPr>
        <w:tabs>
          <w:tab w:val="left" w:pos="360"/>
        </w:tabs>
        <w:spacing w:after="0" w:line="240" w:lineRule="auto"/>
        <w:ind w:left="360"/>
        <w:jc w:val="both"/>
        <w:rPr>
          <w:rFonts w:ascii="Book Antiqua" w:hAnsi="Book Antiqua"/>
        </w:rPr>
      </w:pPr>
      <w:r w:rsidRPr="006A29EC">
        <w:rPr>
          <w:rFonts w:ascii="Book Antiqua" w:hAnsi="Book Antiqua"/>
        </w:rPr>
        <w:t>Ms. Zikrur Reza Khanam, Joint Secretary (University), Ministry of Education, Govt. of the People’s Republic of Bangladesh</w:t>
      </w:r>
    </w:p>
    <w:p w:rsidR="0068525A" w:rsidRDefault="0068525A" w:rsidP="00C14599">
      <w:pPr>
        <w:numPr>
          <w:ilvl w:val="0"/>
          <w:numId w:val="9"/>
        </w:numPr>
        <w:tabs>
          <w:tab w:val="left" w:pos="360"/>
        </w:tabs>
        <w:spacing w:after="0" w:line="240" w:lineRule="auto"/>
        <w:ind w:left="360"/>
        <w:jc w:val="both"/>
        <w:rPr>
          <w:rFonts w:ascii="Book Antiqua" w:hAnsi="Book Antiqua"/>
        </w:rPr>
      </w:pPr>
      <w:r w:rsidRPr="006A29EC">
        <w:rPr>
          <w:rFonts w:ascii="Book Antiqua" w:hAnsi="Book Antiqua"/>
        </w:rPr>
        <w:t>Ms. Laila Arzumand Banu, Deputy Secretary, Ministry of Education, Govt. of the People’s Republic of Bangladesh</w:t>
      </w:r>
    </w:p>
    <w:p w:rsidR="00D12391" w:rsidRPr="006A29EC" w:rsidRDefault="00D12391" w:rsidP="00D12391">
      <w:pPr>
        <w:tabs>
          <w:tab w:val="left" w:pos="360"/>
        </w:tabs>
        <w:spacing w:after="0" w:line="240" w:lineRule="auto"/>
        <w:ind w:left="360"/>
        <w:jc w:val="both"/>
        <w:rPr>
          <w:rFonts w:ascii="Book Antiqua" w:hAnsi="Book Antiqua"/>
        </w:rPr>
      </w:pPr>
    </w:p>
    <w:p w:rsidR="006022CE" w:rsidRPr="006A29EC" w:rsidRDefault="00110A37" w:rsidP="006022CE">
      <w:pPr>
        <w:jc w:val="both"/>
        <w:rPr>
          <w:rFonts w:ascii="Book Antiqua" w:hAnsi="Book Antiqua"/>
          <w:b/>
        </w:rPr>
      </w:pPr>
      <w:r>
        <w:rPr>
          <w:rFonts w:ascii="Book Antiqua" w:hAnsi="Book Antiqua"/>
          <w:b/>
          <w:noProof/>
        </w:rPr>
        <w:drawing>
          <wp:inline distT="0" distB="0" distL="0" distR="0">
            <wp:extent cx="5908675" cy="2874645"/>
            <wp:effectExtent l="19050" t="0" r="0" b="0"/>
            <wp:docPr id="1" name="Picture 1" descr="IMG_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3408"/>
                    <pic:cNvPicPr>
                      <a:picLocks noChangeAspect="1" noChangeArrowheads="1"/>
                    </pic:cNvPicPr>
                  </pic:nvPicPr>
                  <pic:blipFill>
                    <a:blip r:embed="rId10" cstate="print"/>
                    <a:srcRect/>
                    <a:stretch>
                      <a:fillRect/>
                    </a:stretch>
                  </pic:blipFill>
                  <pic:spPr bwMode="auto">
                    <a:xfrm>
                      <a:off x="0" y="0"/>
                      <a:ext cx="5908675" cy="2874645"/>
                    </a:xfrm>
                    <a:prstGeom prst="rect">
                      <a:avLst/>
                    </a:prstGeom>
                    <a:noFill/>
                    <a:ln w="9525">
                      <a:noFill/>
                      <a:miter lim="800000"/>
                      <a:headEnd/>
                      <a:tailEnd/>
                    </a:ln>
                  </pic:spPr>
                </pic:pic>
              </a:graphicData>
            </a:graphic>
          </wp:inline>
        </w:drawing>
      </w:r>
    </w:p>
    <w:p w:rsidR="009B2B1A" w:rsidRDefault="009B2B1A" w:rsidP="006022CE">
      <w:pPr>
        <w:jc w:val="both"/>
        <w:rPr>
          <w:rFonts w:ascii="Book Antiqua" w:hAnsi="Book Antiqua"/>
          <w:b/>
          <w:color w:val="4F81BD"/>
        </w:rPr>
      </w:pPr>
    </w:p>
    <w:p w:rsidR="00A71B54" w:rsidRDefault="00A71B54" w:rsidP="006022CE">
      <w:pPr>
        <w:jc w:val="both"/>
        <w:rPr>
          <w:rFonts w:ascii="Book Antiqua" w:hAnsi="Book Antiqua"/>
          <w:b/>
          <w:color w:val="4F81BD"/>
        </w:rPr>
      </w:pPr>
    </w:p>
    <w:p w:rsidR="00A71B54" w:rsidRDefault="00A71B54" w:rsidP="006022CE">
      <w:pPr>
        <w:jc w:val="both"/>
        <w:rPr>
          <w:rFonts w:ascii="Book Antiqua" w:hAnsi="Book Antiqua"/>
          <w:b/>
          <w:color w:val="4F81BD"/>
        </w:rPr>
      </w:pPr>
    </w:p>
    <w:p w:rsidR="006022CE" w:rsidRPr="006A29EC" w:rsidRDefault="006022CE" w:rsidP="006022CE">
      <w:pPr>
        <w:jc w:val="both"/>
        <w:rPr>
          <w:rFonts w:ascii="Book Antiqua" w:hAnsi="Book Antiqua"/>
          <w:b/>
          <w:color w:val="4F81BD"/>
        </w:rPr>
      </w:pPr>
      <w:r w:rsidRPr="006A29EC">
        <w:rPr>
          <w:rFonts w:ascii="Book Antiqua" w:hAnsi="Book Antiqua"/>
          <w:b/>
          <w:color w:val="4F81BD"/>
        </w:rPr>
        <w:lastRenderedPageBreak/>
        <w:t>Foreign Participants</w:t>
      </w:r>
    </w:p>
    <w:p w:rsidR="006022CE" w:rsidRPr="006A29EC" w:rsidRDefault="006022CE" w:rsidP="00C14599">
      <w:pPr>
        <w:numPr>
          <w:ilvl w:val="0"/>
          <w:numId w:val="10"/>
        </w:numPr>
        <w:spacing w:after="0" w:line="240" w:lineRule="auto"/>
        <w:ind w:left="360"/>
        <w:jc w:val="both"/>
        <w:rPr>
          <w:rFonts w:ascii="Book Antiqua" w:hAnsi="Book Antiqua"/>
        </w:rPr>
      </w:pPr>
      <w:r w:rsidRPr="006A29EC">
        <w:rPr>
          <w:rFonts w:ascii="Book Antiqua" w:hAnsi="Book Antiqua"/>
        </w:rPr>
        <w:t>Professor Dr. Rash Bihari Prasad Singh,Vice Chancellor, Nalanda Open University, Bihar, India</w:t>
      </w:r>
    </w:p>
    <w:p w:rsidR="006022CE" w:rsidRPr="006A29EC" w:rsidRDefault="006022CE" w:rsidP="00C14599">
      <w:pPr>
        <w:numPr>
          <w:ilvl w:val="0"/>
          <w:numId w:val="10"/>
        </w:numPr>
        <w:spacing w:after="0" w:line="240" w:lineRule="auto"/>
        <w:ind w:left="360"/>
        <w:jc w:val="both"/>
        <w:rPr>
          <w:rFonts w:ascii="Book Antiqua" w:hAnsi="Book Antiqua"/>
        </w:rPr>
      </w:pPr>
      <w:r w:rsidRPr="006A29EC">
        <w:rPr>
          <w:rFonts w:ascii="Book Antiqua" w:hAnsi="Book Antiqua"/>
        </w:rPr>
        <w:t>Professor Dr. Manikrao Salunkhe, Vice Chancellor, Yashwantrao Chavan Maharashtra Open University</w:t>
      </w:r>
    </w:p>
    <w:p w:rsidR="006022CE" w:rsidRPr="006A29EC" w:rsidRDefault="006022CE" w:rsidP="00C14599">
      <w:pPr>
        <w:numPr>
          <w:ilvl w:val="0"/>
          <w:numId w:val="10"/>
        </w:numPr>
        <w:spacing w:after="0" w:line="240" w:lineRule="auto"/>
        <w:ind w:left="360"/>
        <w:jc w:val="both"/>
        <w:rPr>
          <w:rFonts w:ascii="Book Antiqua" w:hAnsi="Book Antiqua"/>
        </w:rPr>
      </w:pPr>
      <w:r w:rsidRPr="006A29EC">
        <w:rPr>
          <w:rFonts w:ascii="Book Antiqua" w:hAnsi="Book Antiqua"/>
        </w:rPr>
        <w:t>Mr. Rajat Baran Mahanta, Registrar, Krishna Kanta Handique State Open University</w:t>
      </w:r>
    </w:p>
    <w:p w:rsidR="006022CE" w:rsidRPr="006A29EC" w:rsidRDefault="006022CE" w:rsidP="00C14599">
      <w:pPr>
        <w:numPr>
          <w:ilvl w:val="0"/>
          <w:numId w:val="10"/>
        </w:numPr>
        <w:spacing w:after="0" w:line="240" w:lineRule="auto"/>
        <w:ind w:left="360"/>
        <w:jc w:val="both"/>
        <w:rPr>
          <w:rFonts w:ascii="Book Antiqua" w:hAnsi="Book Antiqua"/>
        </w:rPr>
      </w:pPr>
      <w:r w:rsidRPr="006A29EC">
        <w:rPr>
          <w:rFonts w:ascii="Book Antiqua" w:hAnsi="Book Antiqua"/>
        </w:rPr>
        <w:t xml:space="preserve">Dr. Subhash Chander, Assistant Professor, Lady Irwin College, University of Delhi </w:t>
      </w:r>
    </w:p>
    <w:p w:rsidR="00701F99" w:rsidRDefault="006022CE" w:rsidP="00DB016E">
      <w:pPr>
        <w:numPr>
          <w:ilvl w:val="0"/>
          <w:numId w:val="10"/>
        </w:numPr>
        <w:spacing w:after="0" w:line="240" w:lineRule="auto"/>
        <w:ind w:left="360"/>
        <w:jc w:val="both"/>
        <w:rPr>
          <w:rFonts w:ascii="Book Antiqua" w:hAnsi="Book Antiqua"/>
        </w:rPr>
      </w:pPr>
      <w:r w:rsidRPr="006A29EC">
        <w:rPr>
          <w:rFonts w:ascii="Book Antiqua" w:hAnsi="Book Antiqua"/>
        </w:rPr>
        <w:t>Professor Dr.  Praveen Jain, Director, M.P. Bhoj Open University</w:t>
      </w:r>
    </w:p>
    <w:p w:rsidR="00D12391" w:rsidRDefault="00D12391" w:rsidP="00D12391">
      <w:pPr>
        <w:spacing w:after="0" w:line="240" w:lineRule="auto"/>
        <w:ind w:left="360"/>
        <w:jc w:val="both"/>
        <w:rPr>
          <w:rFonts w:ascii="Book Antiqua" w:hAnsi="Book Antiqua"/>
        </w:rPr>
      </w:pPr>
    </w:p>
    <w:p w:rsidR="00D12391" w:rsidRPr="009B2B1A" w:rsidRDefault="00D12391" w:rsidP="00D12391">
      <w:pPr>
        <w:spacing w:after="0" w:line="240" w:lineRule="auto"/>
        <w:ind w:left="360"/>
        <w:jc w:val="both"/>
        <w:rPr>
          <w:rFonts w:ascii="Book Antiqua" w:hAnsi="Book Antiqua"/>
          <w:sz w:val="6"/>
        </w:rPr>
      </w:pPr>
    </w:p>
    <w:p w:rsidR="00701F99" w:rsidRPr="006A29EC" w:rsidRDefault="00701F99" w:rsidP="00DB016E">
      <w:pPr>
        <w:jc w:val="both"/>
        <w:rPr>
          <w:rFonts w:ascii="Book Antiqua" w:hAnsi="Book Antiqua"/>
          <w:color w:val="FF0000"/>
        </w:rPr>
      </w:pPr>
      <w:r w:rsidRPr="006A29EC">
        <w:rPr>
          <w:rFonts w:ascii="Book Antiqua" w:hAnsi="Book Antiqua"/>
          <w:color w:val="FF0000"/>
        </w:rPr>
        <w:t>SESSION TWO</w:t>
      </w:r>
      <w:r w:rsidR="00480B3C" w:rsidRPr="006A29EC">
        <w:rPr>
          <w:rFonts w:ascii="Book Antiqua" w:hAnsi="Book Antiqua"/>
          <w:color w:val="FF0000"/>
        </w:rPr>
        <w:t>-</w:t>
      </w:r>
      <w:r w:rsidR="0098381C" w:rsidRPr="006A29EC">
        <w:rPr>
          <w:rFonts w:ascii="Book Antiqua" w:hAnsi="Book Antiqua"/>
          <w:color w:val="FF0000"/>
        </w:rPr>
        <w:t xml:space="preserve"> </w:t>
      </w:r>
      <w:r w:rsidR="00480B3C" w:rsidRPr="006A29EC">
        <w:rPr>
          <w:rFonts w:ascii="Book Antiqua" w:hAnsi="Book Antiqua"/>
          <w:color w:val="FF0000"/>
        </w:rPr>
        <w:t>ICT in Higher Education: Policy Perspectives</w:t>
      </w:r>
    </w:p>
    <w:p w:rsidR="0044430C" w:rsidRDefault="00FC036C" w:rsidP="00DB016E">
      <w:pPr>
        <w:jc w:val="both"/>
        <w:rPr>
          <w:rFonts w:ascii="Book Antiqua" w:hAnsi="Book Antiqua"/>
          <w:sz w:val="24"/>
          <w:szCs w:val="24"/>
        </w:rPr>
      </w:pPr>
      <w:r w:rsidRPr="0092113E">
        <w:rPr>
          <w:rFonts w:ascii="Book Antiqua" w:hAnsi="Book Antiqua"/>
          <w:sz w:val="24"/>
          <w:szCs w:val="24"/>
        </w:rPr>
        <w:t xml:space="preserve">The </w:t>
      </w:r>
      <w:r w:rsidR="00701F99" w:rsidRPr="0092113E">
        <w:rPr>
          <w:rFonts w:ascii="Book Antiqua" w:hAnsi="Book Antiqua"/>
          <w:sz w:val="24"/>
          <w:szCs w:val="24"/>
        </w:rPr>
        <w:t>2nd</w:t>
      </w:r>
      <w:r w:rsidRPr="0092113E">
        <w:rPr>
          <w:rFonts w:ascii="Book Antiqua" w:hAnsi="Book Antiqua"/>
          <w:sz w:val="24"/>
          <w:szCs w:val="24"/>
        </w:rPr>
        <w:t xml:space="preserve"> session of </w:t>
      </w:r>
      <w:r w:rsidR="00701F99" w:rsidRPr="0092113E">
        <w:rPr>
          <w:rFonts w:ascii="Book Antiqua" w:hAnsi="Book Antiqua"/>
          <w:sz w:val="24"/>
          <w:szCs w:val="24"/>
        </w:rPr>
        <w:t>the</w:t>
      </w:r>
      <w:r w:rsidR="00DB016E" w:rsidRPr="0092113E">
        <w:rPr>
          <w:rFonts w:ascii="Book Antiqua" w:hAnsi="Book Antiqua"/>
          <w:sz w:val="24"/>
          <w:szCs w:val="24"/>
        </w:rPr>
        <w:t xml:space="preserve"> Regional Workshop on ICT Leadership in Higher Education</w:t>
      </w:r>
      <w:r w:rsidRPr="0092113E">
        <w:rPr>
          <w:rFonts w:ascii="Book Antiqua" w:hAnsi="Book Antiqua"/>
          <w:sz w:val="24"/>
          <w:szCs w:val="24"/>
        </w:rPr>
        <w:t xml:space="preserve"> had two speakers</w:t>
      </w:r>
      <w:r w:rsidR="00701F99" w:rsidRPr="0092113E">
        <w:rPr>
          <w:rFonts w:ascii="Book Antiqua" w:hAnsi="Book Antiqua"/>
          <w:sz w:val="24"/>
          <w:szCs w:val="24"/>
        </w:rPr>
        <w:t>.</w:t>
      </w:r>
      <w:r w:rsidR="000057CC" w:rsidRPr="0092113E">
        <w:rPr>
          <w:rFonts w:ascii="Book Antiqua" w:hAnsi="Book Antiqua"/>
          <w:sz w:val="24"/>
          <w:szCs w:val="24"/>
        </w:rPr>
        <w:t xml:space="preserve"> </w:t>
      </w:r>
      <w:r w:rsidR="00701F99" w:rsidRPr="0092113E">
        <w:rPr>
          <w:rFonts w:ascii="Book Antiqua" w:hAnsi="Book Antiqua"/>
          <w:sz w:val="24"/>
          <w:szCs w:val="24"/>
        </w:rPr>
        <w:t xml:space="preserve">First speaker </w:t>
      </w:r>
      <w:r w:rsidRPr="0092113E">
        <w:rPr>
          <w:rFonts w:ascii="Book Antiqua" w:hAnsi="Book Antiqua"/>
          <w:sz w:val="24"/>
          <w:szCs w:val="24"/>
        </w:rPr>
        <w:t xml:space="preserve">Professor </w:t>
      </w:r>
      <w:r w:rsidR="000057CC" w:rsidRPr="0092113E">
        <w:rPr>
          <w:rFonts w:ascii="Book Antiqua" w:hAnsi="Book Antiqua"/>
          <w:sz w:val="24"/>
          <w:szCs w:val="24"/>
        </w:rPr>
        <w:t xml:space="preserve">Faruque Ahmed, e-Learning Specialist, Access to Information Programme, Prime Minister’s </w:t>
      </w:r>
      <w:r w:rsidR="00701F99" w:rsidRPr="0092113E">
        <w:rPr>
          <w:rFonts w:ascii="Book Antiqua" w:hAnsi="Book Antiqua"/>
          <w:sz w:val="24"/>
          <w:szCs w:val="24"/>
        </w:rPr>
        <w:t xml:space="preserve">Office </w:t>
      </w:r>
      <w:r w:rsidR="00057D5F" w:rsidRPr="0092113E">
        <w:rPr>
          <w:rFonts w:ascii="Book Antiqua" w:hAnsi="Book Antiqua"/>
          <w:sz w:val="24"/>
          <w:szCs w:val="24"/>
        </w:rPr>
        <w:t>spoke</w:t>
      </w:r>
      <w:r w:rsidR="000057CC" w:rsidRPr="0092113E">
        <w:rPr>
          <w:rFonts w:ascii="Book Antiqua" w:hAnsi="Book Antiqua"/>
          <w:sz w:val="24"/>
          <w:szCs w:val="24"/>
        </w:rPr>
        <w:t xml:space="preserve"> on</w:t>
      </w:r>
      <w:r w:rsidRPr="0092113E">
        <w:rPr>
          <w:rFonts w:ascii="Book Antiqua" w:hAnsi="Book Antiqua"/>
          <w:sz w:val="24"/>
          <w:szCs w:val="24"/>
        </w:rPr>
        <w:t xml:space="preserve"> </w:t>
      </w:r>
      <w:r w:rsidR="008C5504" w:rsidRPr="0092113E">
        <w:rPr>
          <w:rFonts w:ascii="Book Antiqua" w:hAnsi="Book Antiqua"/>
          <w:sz w:val="24"/>
          <w:szCs w:val="24"/>
        </w:rPr>
        <w:t>‘</w:t>
      </w:r>
      <w:r w:rsidRPr="0092113E">
        <w:rPr>
          <w:rFonts w:ascii="Book Antiqua" w:hAnsi="Book Antiqua"/>
          <w:sz w:val="24"/>
          <w:szCs w:val="24"/>
        </w:rPr>
        <w:t>Paradigm Shift and Our Universities</w:t>
      </w:r>
      <w:r w:rsidR="008C5504" w:rsidRPr="0092113E">
        <w:rPr>
          <w:rFonts w:ascii="Book Antiqua" w:hAnsi="Book Antiqua"/>
          <w:sz w:val="24"/>
          <w:szCs w:val="24"/>
        </w:rPr>
        <w:t>’</w:t>
      </w:r>
      <w:r w:rsidR="000057CC" w:rsidRPr="0092113E">
        <w:rPr>
          <w:rFonts w:ascii="Book Antiqua" w:hAnsi="Book Antiqua"/>
          <w:sz w:val="24"/>
          <w:szCs w:val="24"/>
        </w:rPr>
        <w:t>.  He discussed the issue</w:t>
      </w:r>
      <w:r w:rsidR="00EC465B" w:rsidRPr="0092113E">
        <w:rPr>
          <w:rFonts w:ascii="Book Antiqua" w:hAnsi="Book Antiqua"/>
          <w:sz w:val="24"/>
          <w:szCs w:val="24"/>
        </w:rPr>
        <w:t>s</w:t>
      </w:r>
      <w:r w:rsidR="000057CC" w:rsidRPr="0092113E">
        <w:rPr>
          <w:rFonts w:ascii="Book Antiqua" w:hAnsi="Book Antiqua"/>
          <w:sz w:val="24"/>
          <w:szCs w:val="24"/>
        </w:rPr>
        <w:t xml:space="preserve"> of how to rais</w:t>
      </w:r>
      <w:r w:rsidR="00701F99" w:rsidRPr="0092113E">
        <w:rPr>
          <w:rFonts w:ascii="Book Antiqua" w:hAnsi="Book Antiqua"/>
          <w:sz w:val="24"/>
          <w:szCs w:val="24"/>
        </w:rPr>
        <w:t>e the rank of our universities.</w:t>
      </w:r>
      <w:r w:rsidR="000057CC" w:rsidRPr="0092113E">
        <w:rPr>
          <w:rFonts w:ascii="Book Antiqua" w:hAnsi="Book Antiqua"/>
          <w:sz w:val="24"/>
          <w:szCs w:val="24"/>
        </w:rPr>
        <w:t xml:space="preserve"> </w:t>
      </w:r>
      <w:r w:rsidR="003F2F1C" w:rsidRPr="0092113E">
        <w:rPr>
          <w:rFonts w:ascii="Book Antiqua" w:hAnsi="Book Antiqua"/>
          <w:sz w:val="24"/>
          <w:szCs w:val="24"/>
        </w:rPr>
        <w:t xml:space="preserve">He also indicated education gap between Bangladesh universities and </w:t>
      </w:r>
      <w:r w:rsidR="002C5E4D" w:rsidRPr="0092113E">
        <w:rPr>
          <w:rFonts w:ascii="Book Antiqua" w:hAnsi="Book Antiqua"/>
          <w:sz w:val="24"/>
          <w:szCs w:val="24"/>
        </w:rPr>
        <w:t>world-class universities</w:t>
      </w:r>
      <w:r w:rsidR="00701F99" w:rsidRPr="0092113E">
        <w:rPr>
          <w:rFonts w:ascii="Book Antiqua" w:hAnsi="Book Antiqua"/>
          <w:sz w:val="24"/>
          <w:szCs w:val="24"/>
        </w:rPr>
        <w:t xml:space="preserve">. </w:t>
      </w:r>
      <w:r w:rsidR="00221ABD" w:rsidRPr="0092113E">
        <w:rPr>
          <w:rFonts w:ascii="Book Antiqua" w:hAnsi="Book Antiqua"/>
          <w:sz w:val="24"/>
          <w:szCs w:val="24"/>
        </w:rPr>
        <w:t xml:space="preserve">He </w:t>
      </w:r>
      <w:r w:rsidR="00701F99" w:rsidRPr="0092113E">
        <w:rPr>
          <w:rFonts w:ascii="Book Antiqua" w:hAnsi="Book Antiqua"/>
          <w:sz w:val="24"/>
          <w:szCs w:val="24"/>
        </w:rPr>
        <w:t>described</w:t>
      </w:r>
      <w:r w:rsidR="00057D5F" w:rsidRPr="0092113E">
        <w:rPr>
          <w:rFonts w:ascii="Book Antiqua" w:hAnsi="Book Antiqua"/>
          <w:sz w:val="24"/>
          <w:szCs w:val="24"/>
        </w:rPr>
        <w:t xml:space="preserve"> </w:t>
      </w:r>
      <w:r w:rsidR="00701F99" w:rsidRPr="0092113E">
        <w:rPr>
          <w:rFonts w:ascii="Book Antiqua" w:hAnsi="Book Antiqua"/>
          <w:sz w:val="24"/>
          <w:szCs w:val="24"/>
        </w:rPr>
        <w:t xml:space="preserve">the </w:t>
      </w:r>
      <w:r w:rsidR="00221ABD" w:rsidRPr="0092113E">
        <w:rPr>
          <w:rFonts w:ascii="Book Antiqua" w:hAnsi="Book Antiqua"/>
          <w:sz w:val="24"/>
          <w:szCs w:val="24"/>
        </w:rPr>
        <w:t>status of e-Governance and m-Governance</w:t>
      </w:r>
      <w:r w:rsidR="00701F99" w:rsidRPr="0092113E">
        <w:rPr>
          <w:rFonts w:ascii="Book Antiqua" w:hAnsi="Book Antiqua"/>
          <w:sz w:val="24"/>
          <w:szCs w:val="24"/>
        </w:rPr>
        <w:t xml:space="preserve"> in Bangladesh</w:t>
      </w:r>
      <w:r w:rsidR="00221ABD" w:rsidRPr="0092113E">
        <w:rPr>
          <w:rFonts w:ascii="Book Antiqua" w:hAnsi="Book Antiqua"/>
          <w:sz w:val="24"/>
          <w:szCs w:val="24"/>
        </w:rPr>
        <w:t xml:space="preserve">. </w:t>
      </w:r>
      <w:r w:rsidR="00701F99" w:rsidRPr="0092113E">
        <w:rPr>
          <w:rFonts w:ascii="Book Antiqua" w:hAnsi="Book Antiqua"/>
          <w:sz w:val="24"/>
          <w:szCs w:val="24"/>
        </w:rPr>
        <w:t>He emphasized on</w:t>
      </w:r>
      <w:r w:rsidR="00221ABD" w:rsidRPr="0092113E">
        <w:rPr>
          <w:rFonts w:ascii="Book Antiqua" w:hAnsi="Book Antiqua"/>
          <w:sz w:val="24"/>
          <w:szCs w:val="24"/>
        </w:rPr>
        <w:t xml:space="preserve"> to focus on 3</w:t>
      </w:r>
      <w:r w:rsidR="00221ABD" w:rsidRPr="0092113E">
        <w:rPr>
          <w:rFonts w:ascii="Book Antiqua" w:hAnsi="Book Antiqua"/>
          <w:sz w:val="24"/>
          <w:szCs w:val="24"/>
          <w:vertAlign w:val="superscript"/>
        </w:rPr>
        <w:t>rd</w:t>
      </w:r>
      <w:r w:rsidR="00701F99" w:rsidRPr="0092113E">
        <w:rPr>
          <w:rFonts w:ascii="Book Antiqua" w:hAnsi="Book Antiqua"/>
          <w:sz w:val="24"/>
          <w:szCs w:val="24"/>
        </w:rPr>
        <w:t xml:space="preserve"> g</w:t>
      </w:r>
      <w:r w:rsidR="00221ABD" w:rsidRPr="0092113E">
        <w:rPr>
          <w:rFonts w:ascii="Book Antiqua" w:hAnsi="Book Antiqua"/>
          <w:sz w:val="24"/>
          <w:szCs w:val="24"/>
        </w:rPr>
        <w:t xml:space="preserve">eneration curriculum, industry-academic </w:t>
      </w:r>
      <w:r w:rsidR="0098381C" w:rsidRPr="0092113E">
        <w:rPr>
          <w:rFonts w:ascii="Book Antiqua" w:hAnsi="Book Antiqua"/>
          <w:sz w:val="24"/>
          <w:szCs w:val="24"/>
        </w:rPr>
        <w:t>linkage,</w:t>
      </w:r>
      <w:r w:rsidR="00221ABD" w:rsidRPr="0092113E">
        <w:rPr>
          <w:rFonts w:ascii="Book Antiqua" w:hAnsi="Book Antiqua"/>
          <w:sz w:val="24"/>
          <w:szCs w:val="24"/>
        </w:rPr>
        <w:t xml:space="preserve"> faculty development</w:t>
      </w:r>
      <w:r w:rsidR="0098381C" w:rsidRPr="0092113E">
        <w:rPr>
          <w:rFonts w:ascii="Book Antiqua" w:hAnsi="Book Antiqua"/>
          <w:sz w:val="24"/>
          <w:szCs w:val="24"/>
        </w:rPr>
        <w:t>,</w:t>
      </w:r>
      <w:r w:rsidR="00221ABD" w:rsidRPr="0092113E">
        <w:rPr>
          <w:rFonts w:ascii="Book Antiqua" w:hAnsi="Book Antiqua"/>
          <w:sz w:val="24"/>
          <w:szCs w:val="24"/>
        </w:rPr>
        <w:t xml:space="preserve"> available educational resources, e</w:t>
      </w:r>
      <w:r w:rsidR="0044430C" w:rsidRPr="0092113E">
        <w:rPr>
          <w:rFonts w:ascii="Book Antiqua" w:hAnsi="Book Antiqua"/>
          <w:sz w:val="24"/>
          <w:szCs w:val="24"/>
        </w:rPr>
        <w:t>-learning platform, and to maintain perfo</w:t>
      </w:r>
      <w:r w:rsidR="00057D5F" w:rsidRPr="0092113E">
        <w:rPr>
          <w:rFonts w:ascii="Book Antiqua" w:hAnsi="Book Antiqua"/>
          <w:sz w:val="24"/>
          <w:szCs w:val="24"/>
        </w:rPr>
        <w:t>rmance management system. He conclude</w:t>
      </w:r>
      <w:r w:rsidR="0044430C" w:rsidRPr="0092113E">
        <w:rPr>
          <w:rFonts w:ascii="Book Antiqua" w:hAnsi="Book Antiqua"/>
          <w:sz w:val="24"/>
          <w:szCs w:val="24"/>
        </w:rPr>
        <w:t xml:space="preserve">d that </w:t>
      </w:r>
      <w:r w:rsidR="0098381C" w:rsidRPr="0092113E">
        <w:rPr>
          <w:rFonts w:ascii="Book Antiqua" w:hAnsi="Book Antiqua"/>
          <w:sz w:val="24"/>
          <w:szCs w:val="24"/>
        </w:rPr>
        <w:t>“</w:t>
      </w:r>
      <w:r w:rsidR="0044430C" w:rsidRPr="0092113E">
        <w:rPr>
          <w:rFonts w:ascii="Book Antiqua" w:hAnsi="Book Antiqua"/>
          <w:sz w:val="24"/>
          <w:szCs w:val="24"/>
        </w:rPr>
        <w:t>students’ demand cannot be met at the</w:t>
      </w:r>
      <w:r w:rsidR="00057D5F" w:rsidRPr="0092113E">
        <w:rPr>
          <w:rFonts w:ascii="Book Antiqua" w:hAnsi="Book Antiqua"/>
          <w:sz w:val="24"/>
          <w:szCs w:val="24"/>
        </w:rPr>
        <w:t xml:space="preserve"> present</w:t>
      </w:r>
      <w:r w:rsidR="0044430C" w:rsidRPr="0092113E">
        <w:rPr>
          <w:rFonts w:ascii="Book Antiqua" w:hAnsi="Book Antiqua"/>
          <w:sz w:val="24"/>
          <w:szCs w:val="24"/>
        </w:rPr>
        <w:t xml:space="preserve"> physical structures and so, we need to adopt ICT in education</w:t>
      </w:r>
      <w:r w:rsidR="0098381C" w:rsidRPr="0092113E">
        <w:rPr>
          <w:rFonts w:ascii="Book Antiqua" w:hAnsi="Book Antiqua"/>
          <w:sz w:val="24"/>
          <w:szCs w:val="24"/>
        </w:rPr>
        <w:t>”</w:t>
      </w:r>
      <w:r w:rsidR="0044430C" w:rsidRPr="0092113E">
        <w:rPr>
          <w:rFonts w:ascii="Book Antiqua" w:hAnsi="Book Antiqua"/>
          <w:sz w:val="24"/>
          <w:szCs w:val="24"/>
        </w:rPr>
        <w:t>.</w:t>
      </w:r>
      <w:r w:rsidR="00221ABD" w:rsidRPr="0092113E">
        <w:rPr>
          <w:rFonts w:ascii="Book Antiqua" w:hAnsi="Book Antiqua"/>
          <w:sz w:val="24"/>
          <w:szCs w:val="24"/>
        </w:rPr>
        <w:t xml:space="preserve"> </w:t>
      </w:r>
    </w:p>
    <w:p w:rsidR="006B442B" w:rsidRPr="0092113E" w:rsidRDefault="00110A37" w:rsidP="00DB016E">
      <w:pPr>
        <w:jc w:val="both"/>
        <w:rPr>
          <w:rFonts w:ascii="Book Antiqua" w:hAnsi="Book Antiqua"/>
          <w:sz w:val="24"/>
          <w:szCs w:val="24"/>
        </w:rPr>
      </w:pPr>
      <w:r>
        <w:rPr>
          <w:rFonts w:ascii="Book Antiqua" w:hAnsi="Book Antiqua"/>
          <w:noProof/>
          <w:sz w:val="24"/>
          <w:szCs w:val="24"/>
        </w:rPr>
        <w:drawing>
          <wp:inline distT="0" distB="0" distL="0" distR="0">
            <wp:extent cx="5943600" cy="3338830"/>
            <wp:effectExtent l="19050" t="0" r="0" b="0"/>
            <wp:docPr id="2" name="Picture 2" descr="IMG_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3481"/>
                    <pic:cNvPicPr>
                      <a:picLocks noChangeAspect="1" noChangeArrowheads="1"/>
                    </pic:cNvPicPr>
                  </pic:nvPicPr>
                  <pic:blipFill>
                    <a:blip r:embed="rId11" cstate="print"/>
                    <a:srcRect/>
                    <a:stretch>
                      <a:fillRect/>
                    </a:stretch>
                  </pic:blipFill>
                  <pic:spPr bwMode="auto">
                    <a:xfrm>
                      <a:off x="0" y="0"/>
                      <a:ext cx="5943600" cy="3338830"/>
                    </a:xfrm>
                    <a:prstGeom prst="rect">
                      <a:avLst/>
                    </a:prstGeom>
                    <a:noFill/>
                    <a:ln w="9525">
                      <a:noFill/>
                      <a:miter lim="800000"/>
                      <a:headEnd/>
                      <a:tailEnd/>
                    </a:ln>
                  </pic:spPr>
                </pic:pic>
              </a:graphicData>
            </a:graphic>
          </wp:inline>
        </w:drawing>
      </w:r>
    </w:p>
    <w:p w:rsidR="00D27752" w:rsidRPr="0092113E" w:rsidRDefault="0098381C" w:rsidP="0072413E">
      <w:pPr>
        <w:spacing w:after="0" w:line="240" w:lineRule="auto"/>
        <w:jc w:val="both"/>
        <w:rPr>
          <w:rFonts w:ascii="Book Antiqua" w:hAnsi="Book Antiqua"/>
          <w:sz w:val="24"/>
          <w:szCs w:val="24"/>
        </w:rPr>
      </w:pPr>
      <w:r w:rsidRPr="0092113E">
        <w:rPr>
          <w:rFonts w:ascii="Book Antiqua" w:hAnsi="Book Antiqua"/>
          <w:sz w:val="24"/>
          <w:szCs w:val="24"/>
        </w:rPr>
        <w:lastRenderedPageBreak/>
        <w:t>The 2</w:t>
      </w:r>
      <w:r w:rsidRPr="0092113E">
        <w:rPr>
          <w:rFonts w:ascii="Book Antiqua" w:hAnsi="Book Antiqua"/>
          <w:sz w:val="24"/>
          <w:szCs w:val="24"/>
          <w:vertAlign w:val="superscript"/>
        </w:rPr>
        <w:t>nd</w:t>
      </w:r>
      <w:r w:rsidRPr="0092113E">
        <w:rPr>
          <w:rFonts w:ascii="Book Antiqua" w:hAnsi="Book Antiqua"/>
          <w:sz w:val="24"/>
          <w:szCs w:val="24"/>
        </w:rPr>
        <w:t xml:space="preserve"> speaker</w:t>
      </w:r>
      <w:r w:rsidR="000057CC" w:rsidRPr="0092113E">
        <w:rPr>
          <w:rFonts w:ascii="Book Antiqua" w:hAnsi="Book Antiqua"/>
          <w:sz w:val="24"/>
          <w:szCs w:val="24"/>
        </w:rPr>
        <w:t xml:space="preserve"> Professor Dr. Badrul Huda</w:t>
      </w:r>
      <w:r w:rsidR="0044430C" w:rsidRPr="0092113E">
        <w:rPr>
          <w:rFonts w:ascii="Book Antiqua" w:hAnsi="Book Antiqua"/>
          <w:sz w:val="24"/>
          <w:szCs w:val="24"/>
        </w:rPr>
        <w:t xml:space="preserve"> Khan, </w:t>
      </w:r>
      <w:r w:rsidR="00250E6D" w:rsidRPr="0092113E">
        <w:rPr>
          <w:rFonts w:ascii="Book Antiqua" w:hAnsi="Book Antiqua"/>
          <w:sz w:val="24"/>
          <w:szCs w:val="24"/>
        </w:rPr>
        <w:t>President and Founder, McWeaden Education, USA</w:t>
      </w:r>
      <w:r w:rsidR="00E700BB">
        <w:rPr>
          <w:rFonts w:ascii="Book Antiqua" w:hAnsi="Book Antiqua"/>
          <w:sz w:val="24"/>
          <w:szCs w:val="24"/>
        </w:rPr>
        <w:t xml:space="preserve"> presented a keynote paper </w:t>
      </w:r>
      <w:r w:rsidR="00057D5F" w:rsidRPr="0092113E">
        <w:rPr>
          <w:rFonts w:ascii="Book Antiqua" w:hAnsi="Book Antiqua"/>
          <w:sz w:val="24"/>
          <w:szCs w:val="24"/>
        </w:rPr>
        <w:t xml:space="preserve">on </w:t>
      </w:r>
      <w:r w:rsidR="00E700BB">
        <w:rPr>
          <w:rFonts w:ascii="Book Antiqua" w:hAnsi="Book Antiqua"/>
          <w:sz w:val="24"/>
          <w:szCs w:val="24"/>
        </w:rPr>
        <w:t>‘</w:t>
      </w:r>
      <w:r w:rsidR="00F17973" w:rsidRPr="0092113E">
        <w:rPr>
          <w:rFonts w:ascii="Book Antiqua" w:hAnsi="Book Antiqua"/>
          <w:sz w:val="24"/>
          <w:szCs w:val="24"/>
        </w:rPr>
        <w:t>Developing e-Learning Strategies in Universities of Bangladesh</w:t>
      </w:r>
      <w:r w:rsidRPr="0092113E">
        <w:rPr>
          <w:rFonts w:ascii="Book Antiqua" w:hAnsi="Book Antiqua"/>
          <w:sz w:val="24"/>
          <w:szCs w:val="24"/>
        </w:rPr>
        <w:t>’</w:t>
      </w:r>
      <w:r w:rsidR="00F17973" w:rsidRPr="0092113E">
        <w:rPr>
          <w:rFonts w:ascii="Book Antiqua" w:hAnsi="Book Antiqua"/>
          <w:sz w:val="24"/>
          <w:szCs w:val="24"/>
        </w:rPr>
        <w:t>. He discussed the uses of e-Learning. He raised questions</w:t>
      </w:r>
      <w:r w:rsidRPr="0092113E">
        <w:rPr>
          <w:rFonts w:ascii="Book Antiqua" w:hAnsi="Book Antiqua"/>
          <w:sz w:val="24"/>
          <w:szCs w:val="24"/>
        </w:rPr>
        <w:t xml:space="preserve"> about</w:t>
      </w:r>
      <w:r w:rsidR="00F17973" w:rsidRPr="0092113E">
        <w:rPr>
          <w:rFonts w:ascii="Book Antiqua" w:hAnsi="Book Antiqua"/>
          <w:sz w:val="24"/>
          <w:szCs w:val="24"/>
        </w:rPr>
        <w:t xml:space="preserve"> how universities and University Grants Commission should work for</w:t>
      </w:r>
      <w:r w:rsidR="008C5504" w:rsidRPr="0092113E">
        <w:rPr>
          <w:rFonts w:ascii="Book Antiqua" w:hAnsi="Book Antiqua"/>
          <w:sz w:val="24"/>
          <w:szCs w:val="24"/>
        </w:rPr>
        <w:t xml:space="preserve"> development of</w:t>
      </w:r>
      <w:r w:rsidR="00F17973" w:rsidRPr="0092113E">
        <w:rPr>
          <w:rFonts w:ascii="Book Antiqua" w:hAnsi="Book Antiqua"/>
          <w:sz w:val="24"/>
          <w:szCs w:val="24"/>
        </w:rPr>
        <w:t xml:space="preserve"> e-Learning</w:t>
      </w:r>
      <w:r w:rsidRPr="0092113E">
        <w:rPr>
          <w:rFonts w:ascii="Book Antiqua" w:hAnsi="Book Antiqua"/>
          <w:sz w:val="24"/>
          <w:szCs w:val="24"/>
        </w:rPr>
        <w:t>.</w:t>
      </w:r>
      <w:r w:rsidR="00F17973" w:rsidRPr="0092113E">
        <w:rPr>
          <w:rFonts w:ascii="Book Antiqua" w:hAnsi="Book Antiqua"/>
          <w:sz w:val="24"/>
          <w:szCs w:val="24"/>
        </w:rPr>
        <w:t xml:space="preserve"> He made interaction</w:t>
      </w:r>
      <w:r w:rsidRPr="0092113E">
        <w:rPr>
          <w:rFonts w:ascii="Book Antiqua" w:hAnsi="Book Antiqua"/>
          <w:sz w:val="24"/>
          <w:szCs w:val="24"/>
        </w:rPr>
        <w:t>s among the participants</w:t>
      </w:r>
      <w:r w:rsidR="00F17973" w:rsidRPr="0092113E">
        <w:rPr>
          <w:rFonts w:ascii="Book Antiqua" w:hAnsi="Book Antiqua"/>
          <w:sz w:val="24"/>
          <w:szCs w:val="24"/>
        </w:rPr>
        <w:t xml:space="preserve"> raising problem issues</w:t>
      </w:r>
      <w:r w:rsidRPr="0092113E">
        <w:rPr>
          <w:rFonts w:ascii="Book Antiqua" w:hAnsi="Book Antiqua"/>
          <w:sz w:val="24"/>
          <w:szCs w:val="24"/>
        </w:rPr>
        <w:t xml:space="preserve"> on ‘how</w:t>
      </w:r>
      <w:r w:rsidR="005B7EE0" w:rsidRPr="0092113E">
        <w:rPr>
          <w:rFonts w:ascii="Book Antiqua" w:hAnsi="Book Antiqua"/>
          <w:sz w:val="24"/>
          <w:szCs w:val="24"/>
        </w:rPr>
        <w:t xml:space="preserve"> teachers</w:t>
      </w:r>
      <w:r w:rsidR="00F17973" w:rsidRPr="0092113E">
        <w:rPr>
          <w:rFonts w:ascii="Book Antiqua" w:hAnsi="Book Antiqua"/>
          <w:sz w:val="24"/>
          <w:szCs w:val="24"/>
        </w:rPr>
        <w:t xml:space="preserve"> should</w:t>
      </w:r>
      <w:r w:rsidR="005B7EE0" w:rsidRPr="0092113E">
        <w:rPr>
          <w:rFonts w:ascii="Book Antiqua" w:hAnsi="Book Antiqua"/>
          <w:sz w:val="24"/>
          <w:szCs w:val="24"/>
        </w:rPr>
        <w:t xml:space="preserve"> give spaces for learners from the shifting position of sage of the stage to the position of </w:t>
      </w:r>
      <w:r w:rsidR="00BA4CB4" w:rsidRPr="0092113E">
        <w:rPr>
          <w:rFonts w:ascii="Book Antiqua" w:hAnsi="Book Antiqua"/>
          <w:sz w:val="24"/>
          <w:szCs w:val="24"/>
        </w:rPr>
        <w:t>a guide</w:t>
      </w:r>
      <w:r w:rsidRPr="0092113E">
        <w:rPr>
          <w:rFonts w:ascii="Book Antiqua" w:hAnsi="Book Antiqua"/>
          <w:sz w:val="24"/>
          <w:szCs w:val="24"/>
        </w:rPr>
        <w:t xml:space="preserve">’. </w:t>
      </w:r>
      <w:r w:rsidR="00E6574A" w:rsidRPr="0092113E">
        <w:rPr>
          <w:rFonts w:ascii="Book Antiqua" w:hAnsi="Book Antiqua"/>
          <w:sz w:val="24"/>
          <w:szCs w:val="24"/>
        </w:rPr>
        <w:t xml:space="preserve">He presented </w:t>
      </w:r>
      <w:r w:rsidRPr="0092113E">
        <w:rPr>
          <w:rFonts w:ascii="Book Antiqua" w:hAnsi="Book Antiqua"/>
          <w:sz w:val="24"/>
          <w:szCs w:val="24"/>
        </w:rPr>
        <w:t>his</w:t>
      </w:r>
      <w:r w:rsidR="00E6574A" w:rsidRPr="0092113E">
        <w:rPr>
          <w:rFonts w:ascii="Book Antiqua" w:hAnsi="Book Antiqua"/>
          <w:sz w:val="24"/>
          <w:szCs w:val="24"/>
        </w:rPr>
        <w:t xml:space="preserve"> octagonal model </w:t>
      </w:r>
      <w:r w:rsidR="008C5504" w:rsidRPr="0092113E">
        <w:rPr>
          <w:rFonts w:ascii="Book Antiqua" w:hAnsi="Book Antiqua"/>
          <w:sz w:val="24"/>
          <w:szCs w:val="24"/>
        </w:rPr>
        <w:t>for</w:t>
      </w:r>
      <w:r w:rsidR="00E6574A" w:rsidRPr="0092113E">
        <w:rPr>
          <w:rFonts w:ascii="Book Antiqua" w:hAnsi="Book Antiqua"/>
          <w:sz w:val="24"/>
          <w:szCs w:val="24"/>
        </w:rPr>
        <w:t xml:space="preserve"> meaningful e-Learning. He added a motto that </w:t>
      </w:r>
      <w:r w:rsidR="008C5504" w:rsidRPr="0092113E">
        <w:rPr>
          <w:rFonts w:ascii="Book Antiqua" w:hAnsi="Book Antiqua"/>
          <w:sz w:val="24"/>
          <w:szCs w:val="24"/>
        </w:rPr>
        <w:t>i</w:t>
      </w:r>
      <w:r w:rsidR="00E6574A" w:rsidRPr="0092113E">
        <w:rPr>
          <w:rFonts w:ascii="Book Antiqua" w:hAnsi="Book Antiqua"/>
          <w:sz w:val="24"/>
          <w:szCs w:val="24"/>
        </w:rPr>
        <w:t>nformation you pu</w:t>
      </w:r>
      <w:r w:rsidR="00CE7A82" w:rsidRPr="0092113E">
        <w:rPr>
          <w:rFonts w:ascii="Book Antiqua" w:hAnsi="Book Antiqua"/>
          <w:sz w:val="24"/>
          <w:szCs w:val="24"/>
        </w:rPr>
        <w:t>sh</w:t>
      </w:r>
      <w:r w:rsidR="00511F07" w:rsidRPr="0092113E">
        <w:rPr>
          <w:rFonts w:ascii="Book Antiqua" w:hAnsi="Book Antiqua"/>
          <w:sz w:val="24"/>
          <w:szCs w:val="24"/>
        </w:rPr>
        <w:t xml:space="preserve">, instruction you pull. Students are the boss and teachers are the guides. </w:t>
      </w:r>
      <w:r w:rsidR="00D27752" w:rsidRPr="0092113E">
        <w:rPr>
          <w:rFonts w:ascii="Book Antiqua" w:hAnsi="Book Antiqua"/>
          <w:sz w:val="24"/>
          <w:szCs w:val="24"/>
        </w:rPr>
        <w:t xml:space="preserve">He concluded </w:t>
      </w:r>
      <w:r w:rsidR="00480B3C" w:rsidRPr="0092113E">
        <w:rPr>
          <w:rFonts w:ascii="Book Antiqua" w:hAnsi="Book Antiqua"/>
          <w:sz w:val="24"/>
          <w:szCs w:val="24"/>
        </w:rPr>
        <w:t>with the following</w:t>
      </w:r>
      <w:r w:rsidR="00D27752" w:rsidRPr="0092113E">
        <w:rPr>
          <w:rFonts w:ascii="Book Antiqua" w:hAnsi="Book Antiqua"/>
          <w:sz w:val="24"/>
          <w:szCs w:val="24"/>
        </w:rPr>
        <w:t xml:space="preserve"> recommendations</w:t>
      </w:r>
      <w:r w:rsidRPr="0092113E">
        <w:rPr>
          <w:rFonts w:ascii="Book Antiqua" w:hAnsi="Book Antiqua"/>
          <w:sz w:val="24"/>
          <w:szCs w:val="24"/>
        </w:rPr>
        <w:t>:</w:t>
      </w:r>
      <w:r w:rsidR="00D27752" w:rsidRPr="0092113E">
        <w:rPr>
          <w:rFonts w:ascii="Book Antiqua" w:hAnsi="Book Antiqua"/>
          <w:sz w:val="24"/>
          <w:szCs w:val="24"/>
        </w:rPr>
        <w:t xml:space="preserve">  </w:t>
      </w:r>
    </w:p>
    <w:p w:rsidR="00F4053C" w:rsidRPr="0092113E" w:rsidRDefault="00F4053C" w:rsidP="0072413E">
      <w:pPr>
        <w:spacing w:after="0" w:line="240" w:lineRule="auto"/>
        <w:jc w:val="both"/>
        <w:rPr>
          <w:rFonts w:ascii="Book Antiqua" w:hAnsi="Book Antiqua"/>
          <w:sz w:val="24"/>
          <w:szCs w:val="24"/>
        </w:rPr>
      </w:pPr>
    </w:p>
    <w:p w:rsidR="00D27752" w:rsidRPr="006A29EC" w:rsidRDefault="00D27752" w:rsidP="00A179C0">
      <w:pPr>
        <w:numPr>
          <w:ilvl w:val="0"/>
          <w:numId w:val="7"/>
        </w:numPr>
        <w:spacing w:after="0" w:line="240" w:lineRule="auto"/>
        <w:rPr>
          <w:rFonts w:ascii="Book Antiqua" w:hAnsi="Book Antiqua"/>
        </w:rPr>
      </w:pPr>
      <w:r w:rsidRPr="006A29EC">
        <w:rPr>
          <w:rFonts w:ascii="Book Antiqua" w:hAnsi="Book Antiqua"/>
        </w:rPr>
        <w:t>UGC should have a national guideline.</w:t>
      </w:r>
    </w:p>
    <w:p w:rsidR="00733586" w:rsidRPr="006A29EC" w:rsidRDefault="00D27752" w:rsidP="00A179C0">
      <w:pPr>
        <w:numPr>
          <w:ilvl w:val="0"/>
          <w:numId w:val="7"/>
        </w:numPr>
        <w:spacing w:after="0" w:line="240" w:lineRule="auto"/>
        <w:rPr>
          <w:rFonts w:ascii="Book Antiqua" w:hAnsi="Book Antiqua"/>
        </w:rPr>
      </w:pPr>
      <w:r w:rsidRPr="006A29EC">
        <w:rPr>
          <w:rFonts w:ascii="Book Antiqua" w:hAnsi="Book Antiqua"/>
        </w:rPr>
        <w:t>Education leaders should think locally</w:t>
      </w:r>
      <w:r w:rsidR="0098381C" w:rsidRPr="006A29EC">
        <w:rPr>
          <w:rFonts w:ascii="Book Antiqua" w:hAnsi="Book Antiqua"/>
        </w:rPr>
        <w:t xml:space="preserve"> to</w:t>
      </w:r>
      <w:r w:rsidRPr="006A29EC">
        <w:rPr>
          <w:rFonts w:ascii="Book Antiqua" w:hAnsi="Book Antiqua"/>
        </w:rPr>
        <w:t xml:space="preserve"> do globally</w:t>
      </w:r>
      <w:r w:rsidR="00733586" w:rsidRPr="006A29EC">
        <w:rPr>
          <w:rFonts w:ascii="Book Antiqua" w:hAnsi="Book Antiqua"/>
        </w:rPr>
        <w:t>.</w:t>
      </w:r>
    </w:p>
    <w:p w:rsidR="00D27752" w:rsidRPr="006A29EC" w:rsidRDefault="00733586" w:rsidP="00A179C0">
      <w:pPr>
        <w:numPr>
          <w:ilvl w:val="0"/>
          <w:numId w:val="7"/>
        </w:numPr>
        <w:spacing w:after="0" w:line="240" w:lineRule="auto"/>
        <w:rPr>
          <w:rFonts w:ascii="Book Antiqua" w:hAnsi="Book Antiqua"/>
        </w:rPr>
      </w:pPr>
      <w:r w:rsidRPr="006A29EC">
        <w:rPr>
          <w:rFonts w:ascii="Book Antiqua" w:hAnsi="Book Antiqua"/>
        </w:rPr>
        <w:t>Adaptive assessment should be taken.</w:t>
      </w:r>
      <w:r w:rsidR="00D27752" w:rsidRPr="006A29EC">
        <w:rPr>
          <w:rFonts w:ascii="Book Antiqua" w:hAnsi="Book Antiqua"/>
        </w:rPr>
        <w:t xml:space="preserve"> </w:t>
      </w:r>
    </w:p>
    <w:p w:rsidR="00D27752" w:rsidRPr="006A29EC" w:rsidRDefault="00D27752" w:rsidP="00A179C0">
      <w:pPr>
        <w:numPr>
          <w:ilvl w:val="0"/>
          <w:numId w:val="7"/>
        </w:numPr>
        <w:spacing w:after="0" w:line="240" w:lineRule="auto"/>
        <w:rPr>
          <w:rFonts w:ascii="Book Antiqua" w:hAnsi="Book Antiqua"/>
        </w:rPr>
      </w:pPr>
      <w:r w:rsidRPr="006A29EC">
        <w:rPr>
          <w:rFonts w:ascii="Book Antiqua" w:hAnsi="Book Antiqua"/>
        </w:rPr>
        <w:t xml:space="preserve">Higher education leaders should customize </w:t>
      </w:r>
      <w:r w:rsidR="008C5504">
        <w:rPr>
          <w:rFonts w:ascii="Book Antiqua" w:hAnsi="Book Antiqua"/>
        </w:rPr>
        <w:t xml:space="preserve">the management of </w:t>
      </w:r>
      <w:r w:rsidRPr="006A29EC">
        <w:rPr>
          <w:rFonts w:ascii="Book Antiqua" w:hAnsi="Book Antiqua"/>
        </w:rPr>
        <w:t>each university as per its own perspective.</w:t>
      </w:r>
    </w:p>
    <w:p w:rsidR="00D27752" w:rsidRPr="006A29EC" w:rsidRDefault="00D27752" w:rsidP="00A179C0">
      <w:pPr>
        <w:numPr>
          <w:ilvl w:val="0"/>
          <w:numId w:val="7"/>
        </w:numPr>
        <w:spacing w:after="0" w:line="240" w:lineRule="auto"/>
        <w:rPr>
          <w:rFonts w:ascii="Book Antiqua" w:hAnsi="Book Antiqua"/>
        </w:rPr>
      </w:pPr>
      <w:r w:rsidRPr="006A29EC">
        <w:rPr>
          <w:rFonts w:ascii="Book Antiqua" w:hAnsi="Book Antiqua"/>
        </w:rPr>
        <w:t>Leaders should follow international standards for education management.</w:t>
      </w:r>
    </w:p>
    <w:p w:rsidR="00D27752" w:rsidRPr="006A29EC" w:rsidRDefault="00D27752" w:rsidP="00D27752">
      <w:pPr>
        <w:spacing w:after="0" w:line="240" w:lineRule="auto"/>
        <w:rPr>
          <w:rFonts w:ascii="Book Antiqua" w:hAnsi="Book Antiqua"/>
        </w:rPr>
      </w:pPr>
    </w:p>
    <w:p w:rsidR="00480B3C" w:rsidRPr="006A29EC" w:rsidRDefault="00480B3C" w:rsidP="00A179C0">
      <w:pPr>
        <w:spacing w:after="0" w:line="240" w:lineRule="auto"/>
        <w:jc w:val="both"/>
        <w:rPr>
          <w:rFonts w:ascii="Book Antiqua" w:hAnsi="Book Antiqua"/>
          <w:color w:val="FF0000"/>
          <w:sz w:val="24"/>
          <w:szCs w:val="24"/>
        </w:rPr>
      </w:pPr>
      <w:r w:rsidRPr="006A29EC">
        <w:rPr>
          <w:rFonts w:ascii="Book Antiqua" w:hAnsi="Book Antiqua"/>
          <w:color w:val="FF0000"/>
          <w:sz w:val="24"/>
          <w:szCs w:val="24"/>
        </w:rPr>
        <w:t xml:space="preserve">Session 3- Creating Environment for Sharing Educational and </w:t>
      </w:r>
      <w:r w:rsidR="00570C0C" w:rsidRPr="006A29EC">
        <w:rPr>
          <w:rFonts w:ascii="Book Antiqua" w:hAnsi="Book Antiqua"/>
          <w:color w:val="FF0000"/>
          <w:sz w:val="24"/>
          <w:szCs w:val="24"/>
        </w:rPr>
        <w:t>Research Resources</w:t>
      </w:r>
    </w:p>
    <w:p w:rsidR="00480B3C" w:rsidRPr="006A29EC" w:rsidRDefault="00480B3C" w:rsidP="00A179C0">
      <w:pPr>
        <w:spacing w:after="0" w:line="240" w:lineRule="auto"/>
        <w:jc w:val="both"/>
        <w:rPr>
          <w:rFonts w:ascii="Book Antiqua" w:hAnsi="Book Antiqua"/>
          <w:color w:val="FF0000"/>
          <w:sz w:val="24"/>
          <w:szCs w:val="24"/>
        </w:rPr>
      </w:pPr>
    </w:p>
    <w:p w:rsidR="00D27752" w:rsidRPr="0092113E" w:rsidRDefault="00480B3C" w:rsidP="0092113E">
      <w:pPr>
        <w:spacing w:after="0" w:line="240" w:lineRule="auto"/>
        <w:jc w:val="both"/>
        <w:rPr>
          <w:rFonts w:ascii="Book Antiqua" w:hAnsi="Book Antiqua"/>
          <w:sz w:val="24"/>
          <w:szCs w:val="24"/>
        </w:rPr>
      </w:pPr>
      <w:r w:rsidRPr="0092113E">
        <w:rPr>
          <w:rFonts w:ascii="Book Antiqua" w:hAnsi="Book Antiqua"/>
          <w:sz w:val="24"/>
          <w:szCs w:val="24"/>
        </w:rPr>
        <w:t>The session was chaired by Professor Dr. Mohammad Mohabbat Khan, Member, University Grants</w:t>
      </w:r>
      <w:r w:rsidR="00F56458">
        <w:rPr>
          <w:rFonts w:ascii="Book Antiqua" w:hAnsi="Book Antiqua"/>
          <w:sz w:val="24"/>
          <w:szCs w:val="24"/>
        </w:rPr>
        <w:t xml:space="preserve"> Commission</w:t>
      </w:r>
      <w:r w:rsidRPr="0092113E">
        <w:rPr>
          <w:rFonts w:ascii="Book Antiqua" w:hAnsi="Book Antiqua"/>
          <w:sz w:val="24"/>
          <w:szCs w:val="24"/>
        </w:rPr>
        <w:t xml:space="preserve"> of Bangladesh. Firstly, </w:t>
      </w:r>
      <w:r w:rsidR="00733586" w:rsidRPr="0092113E">
        <w:rPr>
          <w:rFonts w:ascii="Book Antiqua" w:hAnsi="Book Antiqua"/>
          <w:sz w:val="24"/>
          <w:szCs w:val="24"/>
        </w:rPr>
        <w:t xml:space="preserve">Dr. Sanjoy Mishra, Director, Commonwealth Educational Media Centre for Asia </w:t>
      </w:r>
      <w:r w:rsidR="00A05854" w:rsidRPr="0092113E">
        <w:rPr>
          <w:rFonts w:ascii="Book Antiqua" w:hAnsi="Book Antiqua"/>
          <w:sz w:val="24"/>
          <w:szCs w:val="24"/>
        </w:rPr>
        <w:t>presented a</w:t>
      </w:r>
      <w:r w:rsidR="00733586" w:rsidRPr="0092113E">
        <w:rPr>
          <w:rFonts w:ascii="Book Antiqua" w:hAnsi="Book Antiqua"/>
          <w:sz w:val="24"/>
          <w:szCs w:val="24"/>
        </w:rPr>
        <w:t xml:space="preserve"> paper of Professor V.Venkaiah, Vice Chancellor, Krishna University on </w:t>
      </w:r>
      <w:r w:rsidRPr="0092113E">
        <w:rPr>
          <w:rFonts w:ascii="Book Antiqua" w:hAnsi="Book Antiqua"/>
          <w:sz w:val="24"/>
          <w:szCs w:val="24"/>
        </w:rPr>
        <w:t>‘</w:t>
      </w:r>
      <w:r w:rsidR="00733586" w:rsidRPr="0092113E">
        <w:rPr>
          <w:rFonts w:ascii="Book Antiqua" w:hAnsi="Book Antiqua"/>
          <w:sz w:val="24"/>
          <w:szCs w:val="24"/>
        </w:rPr>
        <w:t>Creating Environment for Sharing Educational and Research Resource</w:t>
      </w:r>
      <w:r w:rsidRPr="0092113E">
        <w:rPr>
          <w:rFonts w:ascii="Book Antiqua" w:hAnsi="Book Antiqua"/>
          <w:sz w:val="24"/>
          <w:szCs w:val="24"/>
        </w:rPr>
        <w:t>’</w:t>
      </w:r>
      <w:r w:rsidR="00733586" w:rsidRPr="0092113E">
        <w:rPr>
          <w:rFonts w:ascii="Book Antiqua" w:hAnsi="Book Antiqua"/>
          <w:sz w:val="24"/>
          <w:szCs w:val="24"/>
        </w:rPr>
        <w:t>. The key issues of the paper are</w:t>
      </w:r>
      <w:r w:rsidR="006A29EC" w:rsidRPr="0092113E">
        <w:rPr>
          <w:rFonts w:ascii="Book Antiqua" w:hAnsi="Book Antiqua"/>
          <w:sz w:val="24"/>
          <w:szCs w:val="24"/>
        </w:rPr>
        <w:t>:</w:t>
      </w:r>
      <w:r w:rsidR="00733586" w:rsidRPr="0092113E">
        <w:rPr>
          <w:rFonts w:ascii="Book Antiqua" w:hAnsi="Book Antiqua"/>
          <w:sz w:val="24"/>
          <w:szCs w:val="24"/>
        </w:rPr>
        <w:t xml:space="preserve"> Changing  university’s research and teaching roles</w:t>
      </w:r>
      <w:r w:rsidR="006A29EC" w:rsidRPr="0092113E">
        <w:rPr>
          <w:rFonts w:ascii="Book Antiqua" w:hAnsi="Book Antiqua"/>
          <w:sz w:val="24"/>
          <w:szCs w:val="24"/>
        </w:rPr>
        <w:t>;</w:t>
      </w:r>
      <w:r w:rsidRPr="0092113E">
        <w:rPr>
          <w:rFonts w:ascii="Book Antiqua" w:hAnsi="Book Antiqua"/>
          <w:sz w:val="24"/>
          <w:szCs w:val="24"/>
        </w:rPr>
        <w:t xml:space="preserve"> </w:t>
      </w:r>
      <w:r w:rsidR="006A29EC" w:rsidRPr="0092113E">
        <w:rPr>
          <w:rFonts w:ascii="Book Antiqua" w:hAnsi="Book Antiqua"/>
          <w:sz w:val="24"/>
          <w:szCs w:val="24"/>
        </w:rPr>
        <w:t>e</w:t>
      </w:r>
      <w:r w:rsidR="00733586" w:rsidRPr="0092113E">
        <w:rPr>
          <w:rFonts w:ascii="Book Antiqua" w:hAnsi="Book Antiqua"/>
          <w:sz w:val="24"/>
          <w:szCs w:val="24"/>
        </w:rPr>
        <w:t xml:space="preserve">merging trends in OERs and </w:t>
      </w:r>
      <w:r w:rsidR="006A29EC" w:rsidRPr="0092113E">
        <w:rPr>
          <w:rFonts w:ascii="Book Antiqua" w:hAnsi="Book Antiqua"/>
          <w:sz w:val="24"/>
          <w:szCs w:val="24"/>
        </w:rPr>
        <w:t>role of Open Access</w:t>
      </w:r>
      <w:r w:rsidRPr="0092113E">
        <w:rPr>
          <w:rFonts w:ascii="Book Antiqua" w:hAnsi="Book Antiqua"/>
          <w:sz w:val="24"/>
          <w:szCs w:val="24"/>
        </w:rPr>
        <w:t xml:space="preserve"> </w:t>
      </w:r>
      <w:r w:rsidR="006A29EC" w:rsidRPr="0092113E">
        <w:rPr>
          <w:rFonts w:ascii="Book Antiqua" w:hAnsi="Book Antiqua"/>
          <w:sz w:val="24"/>
          <w:szCs w:val="24"/>
        </w:rPr>
        <w:t>in</w:t>
      </w:r>
      <w:r w:rsidR="00733586" w:rsidRPr="0092113E">
        <w:rPr>
          <w:rFonts w:ascii="Book Antiqua" w:hAnsi="Book Antiqua"/>
          <w:sz w:val="24"/>
          <w:szCs w:val="24"/>
        </w:rPr>
        <w:t xml:space="preserve"> International Development Agencies</w:t>
      </w:r>
      <w:r w:rsidR="006A29EC" w:rsidRPr="0092113E">
        <w:rPr>
          <w:rFonts w:ascii="Book Antiqua" w:hAnsi="Book Antiqua"/>
          <w:sz w:val="24"/>
          <w:szCs w:val="24"/>
        </w:rPr>
        <w:t>, a</w:t>
      </w:r>
      <w:r w:rsidR="00733586" w:rsidRPr="0092113E">
        <w:rPr>
          <w:rFonts w:ascii="Book Antiqua" w:hAnsi="Book Antiqua"/>
          <w:sz w:val="24"/>
          <w:szCs w:val="24"/>
        </w:rPr>
        <w:t>ddressing the issue</w:t>
      </w:r>
      <w:r w:rsidR="006A29EC" w:rsidRPr="0092113E">
        <w:rPr>
          <w:rFonts w:ascii="Book Antiqua" w:hAnsi="Book Antiqua"/>
          <w:sz w:val="24"/>
          <w:szCs w:val="24"/>
        </w:rPr>
        <w:t>s</w:t>
      </w:r>
      <w:r w:rsidR="00733586" w:rsidRPr="0092113E">
        <w:rPr>
          <w:rFonts w:ascii="Book Antiqua" w:hAnsi="Book Antiqua"/>
          <w:sz w:val="24"/>
          <w:szCs w:val="24"/>
        </w:rPr>
        <w:t xml:space="preserve"> of  creating an enabling environment  and policies for development and sharing of quality educational and research resources.  </w:t>
      </w:r>
    </w:p>
    <w:p w:rsidR="004830E1" w:rsidRPr="0092113E" w:rsidRDefault="004830E1" w:rsidP="0092113E">
      <w:pPr>
        <w:spacing w:after="0" w:line="240" w:lineRule="auto"/>
        <w:jc w:val="both"/>
        <w:rPr>
          <w:rFonts w:ascii="Book Antiqua" w:hAnsi="Book Antiqua"/>
          <w:sz w:val="24"/>
          <w:szCs w:val="24"/>
        </w:rPr>
      </w:pPr>
    </w:p>
    <w:p w:rsidR="004830E1" w:rsidRPr="0092113E" w:rsidRDefault="006A29EC" w:rsidP="0092113E">
      <w:pPr>
        <w:spacing w:after="0" w:line="240" w:lineRule="auto"/>
        <w:jc w:val="both"/>
        <w:rPr>
          <w:rFonts w:ascii="Book Antiqua" w:hAnsi="Book Antiqua"/>
          <w:sz w:val="24"/>
          <w:szCs w:val="24"/>
        </w:rPr>
      </w:pPr>
      <w:r w:rsidRPr="0092113E">
        <w:rPr>
          <w:rFonts w:ascii="Book Antiqua" w:hAnsi="Book Antiqua"/>
          <w:sz w:val="24"/>
          <w:szCs w:val="24"/>
        </w:rPr>
        <w:t xml:space="preserve">In addition to </w:t>
      </w:r>
      <w:r w:rsidR="008C5504" w:rsidRPr="0092113E">
        <w:rPr>
          <w:rFonts w:ascii="Book Antiqua" w:hAnsi="Book Antiqua"/>
          <w:sz w:val="24"/>
          <w:szCs w:val="24"/>
        </w:rPr>
        <w:t>that,</w:t>
      </w:r>
      <w:r w:rsidRPr="0092113E">
        <w:rPr>
          <w:rFonts w:ascii="Book Antiqua" w:hAnsi="Book Antiqua"/>
          <w:sz w:val="24"/>
          <w:szCs w:val="24"/>
        </w:rPr>
        <w:t xml:space="preserve"> </w:t>
      </w:r>
      <w:r w:rsidR="004830E1" w:rsidRPr="0092113E">
        <w:rPr>
          <w:rFonts w:ascii="Book Antiqua" w:hAnsi="Book Antiqua"/>
          <w:sz w:val="24"/>
          <w:szCs w:val="24"/>
        </w:rPr>
        <w:t xml:space="preserve">Dr. Mishra </w:t>
      </w:r>
      <w:r w:rsidR="008C5504" w:rsidRPr="0092113E">
        <w:rPr>
          <w:rFonts w:ascii="Book Antiqua" w:hAnsi="Book Antiqua"/>
          <w:sz w:val="24"/>
          <w:szCs w:val="24"/>
        </w:rPr>
        <w:t>explained the</w:t>
      </w:r>
      <w:r w:rsidR="00F17B75" w:rsidRPr="0092113E">
        <w:rPr>
          <w:rFonts w:ascii="Book Antiqua" w:hAnsi="Book Antiqua"/>
          <w:sz w:val="24"/>
          <w:szCs w:val="24"/>
        </w:rPr>
        <w:t xml:space="preserve"> importance of Open Access (OA) and Open Educational Resource (OER) </w:t>
      </w:r>
      <w:r w:rsidRPr="0092113E">
        <w:rPr>
          <w:rFonts w:ascii="Book Antiqua" w:hAnsi="Book Antiqua"/>
          <w:sz w:val="24"/>
          <w:szCs w:val="24"/>
        </w:rPr>
        <w:t>for raising</w:t>
      </w:r>
      <w:r w:rsidR="00F17B75" w:rsidRPr="0092113E">
        <w:rPr>
          <w:rFonts w:ascii="Book Antiqua" w:hAnsi="Book Antiqua"/>
          <w:sz w:val="24"/>
          <w:szCs w:val="24"/>
        </w:rPr>
        <w:t xml:space="preserve"> the height of universities</w:t>
      </w:r>
      <w:r w:rsidRPr="0092113E">
        <w:rPr>
          <w:rFonts w:ascii="Book Antiqua" w:hAnsi="Book Antiqua"/>
          <w:sz w:val="24"/>
          <w:szCs w:val="24"/>
        </w:rPr>
        <w:t>.</w:t>
      </w:r>
      <w:r w:rsidR="00F17B75" w:rsidRPr="0092113E">
        <w:rPr>
          <w:rFonts w:ascii="Book Antiqua" w:hAnsi="Book Antiqua"/>
          <w:sz w:val="24"/>
          <w:szCs w:val="24"/>
        </w:rPr>
        <w:t xml:space="preserve"> </w:t>
      </w:r>
      <w:r w:rsidR="00421710" w:rsidRPr="0092113E">
        <w:rPr>
          <w:rFonts w:ascii="Book Antiqua" w:hAnsi="Book Antiqua"/>
          <w:sz w:val="24"/>
          <w:szCs w:val="24"/>
        </w:rPr>
        <w:t>He also mentioned about awareness and use of OER and</w:t>
      </w:r>
      <w:r w:rsidRPr="0092113E">
        <w:rPr>
          <w:rFonts w:ascii="Book Antiqua" w:hAnsi="Book Antiqua"/>
          <w:sz w:val="24"/>
          <w:szCs w:val="24"/>
        </w:rPr>
        <w:t xml:space="preserve"> bridging</w:t>
      </w:r>
      <w:r w:rsidR="00421710" w:rsidRPr="0092113E">
        <w:rPr>
          <w:rFonts w:ascii="Book Antiqua" w:hAnsi="Book Antiqua"/>
          <w:sz w:val="24"/>
          <w:szCs w:val="24"/>
        </w:rPr>
        <w:t xml:space="preserve"> digital divide by developing infrastructure</w:t>
      </w:r>
      <w:r w:rsidRPr="0092113E">
        <w:rPr>
          <w:rFonts w:ascii="Book Antiqua" w:hAnsi="Book Antiqua"/>
          <w:sz w:val="24"/>
          <w:szCs w:val="24"/>
        </w:rPr>
        <w:t>. Th</w:t>
      </w:r>
      <w:r w:rsidR="006C06A2" w:rsidRPr="0092113E">
        <w:rPr>
          <w:rFonts w:ascii="Book Antiqua" w:hAnsi="Book Antiqua"/>
          <w:sz w:val="24"/>
          <w:szCs w:val="24"/>
        </w:rPr>
        <w:t xml:space="preserve">en he conducted a group </w:t>
      </w:r>
      <w:r w:rsidR="00A05854" w:rsidRPr="0092113E">
        <w:rPr>
          <w:rFonts w:ascii="Book Antiqua" w:hAnsi="Book Antiqua"/>
          <w:sz w:val="24"/>
          <w:szCs w:val="24"/>
        </w:rPr>
        <w:t>session through</w:t>
      </w:r>
      <w:r w:rsidRPr="0092113E">
        <w:rPr>
          <w:rFonts w:ascii="Book Antiqua" w:hAnsi="Book Antiqua"/>
          <w:sz w:val="24"/>
          <w:szCs w:val="24"/>
        </w:rPr>
        <w:t xml:space="preserve"> 4 (four) groups.</w:t>
      </w:r>
      <w:r w:rsidR="004830E1" w:rsidRPr="0092113E">
        <w:rPr>
          <w:rFonts w:ascii="Book Antiqua" w:hAnsi="Book Antiqua"/>
          <w:sz w:val="24"/>
          <w:szCs w:val="24"/>
        </w:rPr>
        <w:t xml:space="preserve"> </w:t>
      </w:r>
      <w:r w:rsidR="00CA7A7A" w:rsidRPr="0092113E">
        <w:rPr>
          <w:rFonts w:ascii="Book Antiqua" w:hAnsi="Book Antiqua"/>
          <w:sz w:val="24"/>
          <w:szCs w:val="24"/>
        </w:rPr>
        <w:t>After threadbare discussion among the groups, the following suggestions were noted:</w:t>
      </w:r>
    </w:p>
    <w:p w:rsidR="00723B5F" w:rsidRPr="0092113E" w:rsidRDefault="00723B5F" w:rsidP="0092113E">
      <w:pPr>
        <w:spacing w:after="0" w:line="240" w:lineRule="auto"/>
        <w:jc w:val="both"/>
        <w:rPr>
          <w:rFonts w:ascii="Book Antiqua" w:hAnsi="Book Antiqua"/>
          <w:sz w:val="24"/>
          <w:szCs w:val="24"/>
        </w:rPr>
      </w:pPr>
    </w:p>
    <w:p w:rsidR="00CA7A7A" w:rsidRPr="00CA7A7A" w:rsidRDefault="00CA7A7A" w:rsidP="00CA7A7A">
      <w:pPr>
        <w:spacing w:after="0" w:line="240" w:lineRule="auto"/>
        <w:rPr>
          <w:rFonts w:ascii="Book Antiqua" w:hAnsi="Book Antiqua"/>
          <w:color w:val="FFC000"/>
        </w:rPr>
      </w:pPr>
      <w:r w:rsidRPr="00CA7A7A">
        <w:rPr>
          <w:rFonts w:ascii="Book Antiqua" w:hAnsi="Book Antiqua"/>
          <w:color w:val="FFC000"/>
        </w:rPr>
        <w:t>Institutional OER Policy Template</w:t>
      </w:r>
    </w:p>
    <w:p w:rsidR="00CA7A7A" w:rsidRPr="00CA7A7A" w:rsidRDefault="00CA7A7A" w:rsidP="00CA7A7A">
      <w:pPr>
        <w:tabs>
          <w:tab w:val="left" w:pos="270"/>
          <w:tab w:val="left" w:pos="720"/>
        </w:tabs>
        <w:spacing w:after="0" w:line="240" w:lineRule="auto"/>
        <w:rPr>
          <w:rFonts w:ascii="Book Antiqua" w:hAnsi="Book Antiqua"/>
          <w:sz w:val="14"/>
        </w:rPr>
      </w:pPr>
    </w:p>
    <w:p w:rsidR="005B277B" w:rsidRPr="006A29EC" w:rsidRDefault="005B277B" w:rsidP="00CA7A7A">
      <w:pPr>
        <w:numPr>
          <w:ilvl w:val="0"/>
          <w:numId w:val="11"/>
        </w:numPr>
        <w:tabs>
          <w:tab w:val="left" w:pos="270"/>
          <w:tab w:val="left" w:pos="720"/>
        </w:tabs>
        <w:spacing w:after="0" w:line="240" w:lineRule="auto"/>
        <w:rPr>
          <w:rFonts w:ascii="Book Antiqua" w:hAnsi="Book Antiqua"/>
        </w:rPr>
      </w:pPr>
      <w:r w:rsidRPr="006A29EC">
        <w:rPr>
          <w:rFonts w:ascii="Book Antiqua" w:hAnsi="Book Antiqua"/>
        </w:rPr>
        <w:t>There should be a policy t</w:t>
      </w:r>
      <w:r w:rsidR="006C06A2">
        <w:rPr>
          <w:rFonts w:ascii="Book Antiqua" w:hAnsi="Book Antiqua"/>
        </w:rPr>
        <w:t>emplate for the regulatory a</w:t>
      </w:r>
      <w:r w:rsidR="00723B5F" w:rsidRPr="006A29EC">
        <w:rPr>
          <w:rFonts w:ascii="Book Antiqua" w:hAnsi="Book Antiqua"/>
        </w:rPr>
        <w:t>uthority</w:t>
      </w:r>
      <w:r w:rsidR="00CA7A7A">
        <w:rPr>
          <w:rFonts w:ascii="Book Antiqua" w:hAnsi="Book Antiqua"/>
        </w:rPr>
        <w:t>;</w:t>
      </w:r>
    </w:p>
    <w:p w:rsidR="005B277B" w:rsidRPr="006A29EC" w:rsidRDefault="005B277B" w:rsidP="00CA7A7A">
      <w:pPr>
        <w:numPr>
          <w:ilvl w:val="0"/>
          <w:numId w:val="11"/>
        </w:numPr>
        <w:tabs>
          <w:tab w:val="left" w:pos="270"/>
          <w:tab w:val="left" w:pos="720"/>
        </w:tabs>
        <w:spacing w:after="0" w:line="240" w:lineRule="auto"/>
        <w:rPr>
          <w:rFonts w:ascii="Book Antiqua" w:hAnsi="Book Antiqua"/>
        </w:rPr>
      </w:pPr>
      <w:r w:rsidRPr="006A29EC">
        <w:rPr>
          <w:rFonts w:ascii="Book Antiqua" w:hAnsi="Book Antiqua"/>
        </w:rPr>
        <w:t>Th</w:t>
      </w:r>
      <w:r w:rsidR="00723B5F" w:rsidRPr="006A29EC">
        <w:rPr>
          <w:rFonts w:ascii="Book Antiqua" w:hAnsi="Book Antiqua"/>
        </w:rPr>
        <w:t>ere should be a model of con</w:t>
      </w:r>
      <w:r w:rsidRPr="006A29EC">
        <w:rPr>
          <w:rFonts w:ascii="Book Antiqua" w:hAnsi="Book Antiqua"/>
        </w:rPr>
        <w:t>tract that the institution may enter</w:t>
      </w:r>
      <w:r w:rsidR="00723B5F" w:rsidRPr="006A29EC">
        <w:rPr>
          <w:rFonts w:ascii="Book Antiqua" w:hAnsi="Book Antiqua"/>
        </w:rPr>
        <w:t xml:space="preserve"> into contract</w:t>
      </w:r>
      <w:r w:rsidRPr="006A29EC">
        <w:rPr>
          <w:rFonts w:ascii="Book Antiqua" w:hAnsi="Book Antiqua"/>
        </w:rPr>
        <w:t xml:space="preserve"> with an author</w:t>
      </w:r>
      <w:r w:rsidR="00723B5F" w:rsidRPr="006A29EC">
        <w:rPr>
          <w:rFonts w:ascii="Book Antiqua" w:hAnsi="Book Antiqua"/>
        </w:rPr>
        <w:t xml:space="preserve">, artist or </w:t>
      </w:r>
      <w:r w:rsidR="00CA7A7A" w:rsidRPr="006C06A2">
        <w:rPr>
          <w:rFonts w:ascii="Book Antiqua" w:hAnsi="Book Antiqua"/>
        </w:rPr>
        <w:t>creato</w:t>
      </w:r>
      <w:r w:rsidR="006C06A2" w:rsidRPr="006C06A2">
        <w:rPr>
          <w:rFonts w:ascii="Book Antiqua" w:hAnsi="Book Antiqua"/>
        </w:rPr>
        <w:t>r</w:t>
      </w:r>
      <w:r w:rsidR="006C06A2">
        <w:rPr>
          <w:rFonts w:ascii="Book Antiqua" w:hAnsi="Book Antiqua"/>
        </w:rPr>
        <w:t>;</w:t>
      </w:r>
    </w:p>
    <w:p w:rsidR="005B277B" w:rsidRPr="006A29EC" w:rsidRDefault="005B277B" w:rsidP="00CA7A7A">
      <w:pPr>
        <w:numPr>
          <w:ilvl w:val="0"/>
          <w:numId w:val="11"/>
        </w:numPr>
        <w:tabs>
          <w:tab w:val="left" w:pos="270"/>
          <w:tab w:val="left" w:pos="720"/>
        </w:tabs>
        <w:spacing w:after="0" w:line="240" w:lineRule="auto"/>
        <w:rPr>
          <w:rFonts w:ascii="Book Antiqua" w:hAnsi="Book Antiqua"/>
        </w:rPr>
      </w:pPr>
      <w:r w:rsidRPr="006A29EC">
        <w:rPr>
          <w:rFonts w:ascii="Book Antiqua" w:hAnsi="Book Antiqua"/>
        </w:rPr>
        <w:t>In the event of any contradiction between policy adopted and the Act / Regulation</w:t>
      </w:r>
      <w:r w:rsidR="00CA7A7A">
        <w:rPr>
          <w:rFonts w:ascii="Book Antiqua" w:hAnsi="Book Antiqua"/>
        </w:rPr>
        <w:t>s</w:t>
      </w:r>
      <w:r w:rsidRPr="006A29EC">
        <w:rPr>
          <w:rFonts w:ascii="Book Antiqua" w:hAnsi="Book Antiqua"/>
        </w:rPr>
        <w:t xml:space="preserve"> that </w:t>
      </w:r>
      <w:r w:rsidR="00BF72F3" w:rsidRPr="006A29EC">
        <w:rPr>
          <w:rFonts w:ascii="Book Antiqua" w:hAnsi="Book Antiqua"/>
        </w:rPr>
        <w:t>governs the institution, the Act / Regulation</w:t>
      </w:r>
      <w:r w:rsidR="00CA7A7A">
        <w:rPr>
          <w:rFonts w:ascii="Book Antiqua" w:hAnsi="Book Antiqua"/>
        </w:rPr>
        <w:t>s shall prevail;</w:t>
      </w:r>
    </w:p>
    <w:p w:rsidR="00511F07" w:rsidRPr="006A29EC" w:rsidRDefault="00BF72F3" w:rsidP="00CA7A7A">
      <w:pPr>
        <w:numPr>
          <w:ilvl w:val="0"/>
          <w:numId w:val="11"/>
        </w:numPr>
        <w:tabs>
          <w:tab w:val="left" w:pos="270"/>
          <w:tab w:val="left" w:pos="720"/>
        </w:tabs>
        <w:spacing w:after="0" w:line="240" w:lineRule="auto"/>
        <w:rPr>
          <w:rFonts w:ascii="Book Antiqua" w:hAnsi="Book Antiqua"/>
        </w:rPr>
      </w:pPr>
      <w:r w:rsidRPr="006A29EC">
        <w:rPr>
          <w:rFonts w:ascii="Book Antiqua" w:hAnsi="Book Antiqua"/>
        </w:rPr>
        <w:lastRenderedPageBreak/>
        <w:t>Legal device should be taken regarding institutional OER policy jurisdiction.</w:t>
      </w:r>
    </w:p>
    <w:p w:rsidR="00BF72F3" w:rsidRPr="006A29EC" w:rsidRDefault="00BF72F3" w:rsidP="00051E07">
      <w:pPr>
        <w:spacing w:after="0" w:line="240" w:lineRule="auto"/>
        <w:rPr>
          <w:rFonts w:ascii="Book Antiqua" w:hAnsi="Book Antiqua"/>
        </w:rPr>
      </w:pPr>
    </w:p>
    <w:p w:rsidR="0017224E" w:rsidRPr="006A29EC" w:rsidRDefault="00110A37" w:rsidP="0017224E">
      <w:pPr>
        <w:spacing w:after="0" w:line="240" w:lineRule="auto"/>
        <w:rPr>
          <w:rFonts w:ascii="Book Antiqua" w:hAnsi="Book Antiqua"/>
          <w:b/>
        </w:rPr>
      </w:pPr>
      <w:r>
        <w:rPr>
          <w:rFonts w:ascii="Book Antiqua" w:hAnsi="Book Antiqua"/>
          <w:b/>
          <w:noProof/>
        </w:rPr>
        <w:drawing>
          <wp:inline distT="0" distB="0" distL="0" distR="0">
            <wp:extent cx="5479415" cy="3068955"/>
            <wp:effectExtent l="19050" t="0" r="6985" b="0"/>
            <wp:docPr id="3" name="Picture 3" descr="IMG_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3483"/>
                    <pic:cNvPicPr>
                      <a:picLocks noChangeAspect="1" noChangeArrowheads="1"/>
                    </pic:cNvPicPr>
                  </pic:nvPicPr>
                  <pic:blipFill>
                    <a:blip r:embed="rId12" cstate="print"/>
                    <a:srcRect/>
                    <a:stretch>
                      <a:fillRect/>
                    </a:stretch>
                  </pic:blipFill>
                  <pic:spPr bwMode="auto">
                    <a:xfrm>
                      <a:off x="0" y="0"/>
                      <a:ext cx="5479415" cy="3068955"/>
                    </a:xfrm>
                    <a:prstGeom prst="rect">
                      <a:avLst/>
                    </a:prstGeom>
                    <a:noFill/>
                    <a:ln w="9525">
                      <a:noFill/>
                      <a:miter lim="800000"/>
                      <a:headEnd/>
                      <a:tailEnd/>
                    </a:ln>
                  </pic:spPr>
                </pic:pic>
              </a:graphicData>
            </a:graphic>
          </wp:inline>
        </w:drawing>
      </w:r>
    </w:p>
    <w:p w:rsidR="007E0C20" w:rsidRDefault="007E0C20" w:rsidP="0017224E">
      <w:pPr>
        <w:spacing w:after="0" w:line="240" w:lineRule="auto"/>
        <w:rPr>
          <w:rFonts w:ascii="Book Antiqua" w:hAnsi="Book Antiqua"/>
          <w:color w:val="FFC000"/>
        </w:rPr>
      </w:pPr>
    </w:p>
    <w:p w:rsidR="00CA7A7A" w:rsidRPr="00CA7A7A" w:rsidRDefault="0017224E" w:rsidP="0017224E">
      <w:pPr>
        <w:spacing w:after="0" w:line="240" w:lineRule="auto"/>
        <w:rPr>
          <w:rFonts w:ascii="Book Antiqua" w:hAnsi="Book Antiqua"/>
          <w:color w:val="FFC000"/>
        </w:rPr>
      </w:pPr>
      <w:r w:rsidRPr="00CA7A7A">
        <w:rPr>
          <w:rFonts w:ascii="Book Antiqua" w:hAnsi="Book Antiqua"/>
          <w:color w:val="FFC000"/>
        </w:rPr>
        <w:t xml:space="preserve">Developing e-Learning Strategy using Badrul Khan’s framework </w:t>
      </w:r>
    </w:p>
    <w:p w:rsidR="00CA7A7A" w:rsidRPr="00CA7A7A" w:rsidRDefault="00CA7A7A" w:rsidP="0017224E">
      <w:pPr>
        <w:spacing w:after="0" w:line="240" w:lineRule="auto"/>
        <w:rPr>
          <w:rFonts w:ascii="Book Antiqua" w:hAnsi="Book Antiqua"/>
          <w:color w:val="FFC000"/>
        </w:rPr>
      </w:pPr>
    </w:p>
    <w:p w:rsidR="0017224E" w:rsidRPr="006A29EC" w:rsidRDefault="0017224E" w:rsidP="00A22A12">
      <w:pPr>
        <w:numPr>
          <w:ilvl w:val="0"/>
          <w:numId w:val="13"/>
        </w:numPr>
        <w:spacing w:after="0" w:line="240" w:lineRule="auto"/>
        <w:ind w:hanging="1440"/>
        <w:rPr>
          <w:rFonts w:ascii="Book Antiqua" w:hAnsi="Book Antiqua"/>
        </w:rPr>
      </w:pPr>
      <w:r w:rsidRPr="006A29EC">
        <w:rPr>
          <w:rFonts w:ascii="Book Antiqua" w:hAnsi="Book Antiqua"/>
        </w:rPr>
        <w:t>Designing teaching &amp; learning strategy</w:t>
      </w:r>
      <w:r w:rsidR="00CA7A7A">
        <w:rPr>
          <w:rFonts w:ascii="Book Antiqua" w:hAnsi="Book Antiqua"/>
        </w:rPr>
        <w:t>;</w:t>
      </w:r>
    </w:p>
    <w:p w:rsidR="0017224E" w:rsidRPr="006A29EC" w:rsidRDefault="0017224E" w:rsidP="00A22A12">
      <w:pPr>
        <w:numPr>
          <w:ilvl w:val="0"/>
          <w:numId w:val="13"/>
        </w:numPr>
        <w:spacing w:after="0" w:line="240" w:lineRule="auto"/>
        <w:ind w:hanging="1440"/>
        <w:rPr>
          <w:rFonts w:ascii="Book Antiqua" w:hAnsi="Book Antiqua"/>
        </w:rPr>
      </w:pPr>
      <w:r w:rsidRPr="006A29EC">
        <w:rPr>
          <w:rFonts w:ascii="Book Antiqua" w:hAnsi="Book Antiqua"/>
        </w:rPr>
        <w:t xml:space="preserve">Needs of the society-baseline </w:t>
      </w:r>
      <w:r w:rsidR="00CA7A7A" w:rsidRPr="006A29EC">
        <w:rPr>
          <w:rFonts w:ascii="Book Antiqua" w:hAnsi="Book Antiqua"/>
        </w:rPr>
        <w:t>survey;</w:t>
      </w:r>
    </w:p>
    <w:p w:rsidR="0017224E" w:rsidRPr="006A29EC" w:rsidRDefault="0017224E" w:rsidP="00A22A12">
      <w:pPr>
        <w:numPr>
          <w:ilvl w:val="0"/>
          <w:numId w:val="13"/>
        </w:numPr>
        <w:spacing w:after="0" w:line="240" w:lineRule="auto"/>
        <w:ind w:hanging="1440"/>
        <w:rPr>
          <w:rFonts w:ascii="Book Antiqua" w:hAnsi="Book Antiqua"/>
        </w:rPr>
      </w:pPr>
      <w:r w:rsidRPr="006A29EC">
        <w:rPr>
          <w:rFonts w:ascii="Book Antiqua" w:hAnsi="Book Antiqua"/>
        </w:rPr>
        <w:t>Categorize the groups as the specific demand needs</w:t>
      </w:r>
      <w:r w:rsidR="00CA7A7A">
        <w:rPr>
          <w:rFonts w:ascii="Book Antiqua" w:hAnsi="Book Antiqua"/>
        </w:rPr>
        <w:t>;</w:t>
      </w:r>
    </w:p>
    <w:p w:rsidR="0017224E" w:rsidRPr="006A29EC" w:rsidRDefault="0017224E" w:rsidP="00A22A12">
      <w:pPr>
        <w:numPr>
          <w:ilvl w:val="0"/>
          <w:numId w:val="13"/>
        </w:numPr>
        <w:spacing w:after="0" w:line="240" w:lineRule="auto"/>
        <w:ind w:hanging="1440"/>
        <w:rPr>
          <w:rFonts w:ascii="Book Antiqua" w:hAnsi="Book Antiqua"/>
        </w:rPr>
      </w:pPr>
      <w:r w:rsidRPr="006A29EC">
        <w:rPr>
          <w:rFonts w:ascii="Book Antiqua" w:hAnsi="Book Antiqua"/>
        </w:rPr>
        <w:t>Define the different target groups</w:t>
      </w:r>
      <w:r w:rsidR="00CA7A7A">
        <w:rPr>
          <w:rFonts w:ascii="Book Antiqua" w:hAnsi="Book Antiqua"/>
        </w:rPr>
        <w:t>;</w:t>
      </w:r>
    </w:p>
    <w:p w:rsidR="0017224E" w:rsidRPr="006A29EC" w:rsidRDefault="0017224E" w:rsidP="00A22A12">
      <w:pPr>
        <w:numPr>
          <w:ilvl w:val="0"/>
          <w:numId w:val="13"/>
        </w:numPr>
        <w:spacing w:after="0" w:line="240" w:lineRule="auto"/>
        <w:ind w:hanging="1440"/>
        <w:rPr>
          <w:rFonts w:ascii="Book Antiqua" w:hAnsi="Book Antiqua"/>
        </w:rPr>
      </w:pPr>
      <w:r w:rsidRPr="006A29EC">
        <w:rPr>
          <w:rFonts w:ascii="Book Antiqua" w:hAnsi="Book Antiqua"/>
        </w:rPr>
        <w:t>Design and developing appropriate curriculum based on specific target groups</w:t>
      </w:r>
      <w:r w:rsidR="00A22A12">
        <w:rPr>
          <w:rFonts w:ascii="Book Antiqua" w:hAnsi="Book Antiqua"/>
        </w:rPr>
        <w:t>;</w:t>
      </w:r>
    </w:p>
    <w:p w:rsidR="0017224E" w:rsidRPr="006A29EC" w:rsidRDefault="00A22A12" w:rsidP="00A22A12">
      <w:pPr>
        <w:numPr>
          <w:ilvl w:val="0"/>
          <w:numId w:val="13"/>
        </w:numPr>
        <w:spacing w:after="0" w:line="240" w:lineRule="auto"/>
        <w:ind w:hanging="1440"/>
        <w:rPr>
          <w:rFonts w:ascii="Book Antiqua" w:hAnsi="Book Antiqua"/>
        </w:rPr>
      </w:pPr>
      <w:r w:rsidRPr="006A29EC">
        <w:rPr>
          <w:rFonts w:ascii="Book Antiqua" w:hAnsi="Book Antiqua"/>
        </w:rPr>
        <w:t>Implementation strategy</w:t>
      </w:r>
      <w:r w:rsidR="0017224E" w:rsidRPr="006A29EC">
        <w:rPr>
          <w:rFonts w:ascii="Book Antiqua" w:hAnsi="Book Antiqua"/>
        </w:rPr>
        <w:t xml:space="preserve"> </w:t>
      </w:r>
      <w:r>
        <w:rPr>
          <w:rFonts w:ascii="Book Antiqua" w:hAnsi="Book Antiqua"/>
        </w:rPr>
        <w:t xml:space="preserve">for achieving </w:t>
      </w:r>
      <w:r w:rsidR="0017224E" w:rsidRPr="006A29EC">
        <w:rPr>
          <w:rFonts w:ascii="Book Antiqua" w:hAnsi="Book Antiqua"/>
        </w:rPr>
        <w:t>goals</w:t>
      </w:r>
      <w:r>
        <w:rPr>
          <w:rFonts w:ascii="Book Antiqua" w:hAnsi="Book Antiqua"/>
        </w:rPr>
        <w:t>;</w:t>
      </w:r>
    </w:p>
    <w:p w:rsidR="0017224E" w:rsidRPr="006A29EC" w:rsidRDefault="0017224E" w:rsidP="00A22A12">
      <w:pPr>
        <w:numPr>
          <w:ilvl w:val="0"/>
          <w:numId w:val="13"/>
        </w:numPr>
        <w:spacing w:after="0" w:line="240" w:lineRule="auto"/>
        <w:ind w:hanging="1440"/>
        <w:rPr>
          <w:rFonts w:ascii="Book Antiqua" w:hAnsi="Book Antiqua"/>
        </w:rPr>
      </w:pPr>
      <w:r w:rsidRPr="006A29EC">
        <w:rPr>
          <w:rFonts w:ascii="Book Antiqua" w:hAnsi="Book Antiqua"/>
        </w:rPr>
        <w:t>Design and development of assess</w:t>
      </w:r>
      <w:r w:rsidR="00A22A12">
        <w:rPr>
          <w:rFonts w:ascii="Book Antiqua" w:hAnsi="Book Antiqua"/>
        </w:rPr>
        <w:t>ment strategies;</w:t>
      </w:r>
    </w:p>
    <w:p w:rsidR="0017224E" w:rsidRPr="006A29EC" w:rsidRDefault="0017224E" w:rsidP="00A22A12">
      <w:pPr>
        <w:numPr>
          <w:ilvl w:val="0"/>
          <w:numId w:val="13"/>
        </w:numPr>
        <w:spacing w:after="0" w:line="240" w:lineRule="auto"/>
        <w:ind w:hanging="1440"/>
        <w:rPr>
          <w:rFonts w:ascii="Book Antiqua" w:hAnsi="Book Antiqua"/>
        </w:rPr>
      </w:pPr>
      <w:r w:rsidRPr="006A29EC">
        <w:rPr>
          <w:rFonts w:ascii="Book Antiqua" w:hAnsi="Book Antiqua"/>
        </w:rPr>
        <w:t>Evaluation of the course/program</w:t>
      </w:r>
      <w:r w:rsidR="00A22A12">
        <w:rPr>
          <w:rFonts w:ascii="Book Antiqua" w:hAnsi="Book Antiqua"/>
        </w:rPr>
        <w:t xml:space="preserve">; </w:t>
      </w:r>
    </w:p>
    <w:p w:rsidR="0017224E" w:rsidRPr="00A22A12" w:rsidRDefault="0017224E" w:rsidP="0017224E">
      <w:pPr>
        <w:spacing w:after="0" w:line="240" w:lineRule="auto"/>
        <w:rPr>
          <w:rFonts w:ascii="Book Antiqua" w:hAnsi="Book Antiqua"/>
          <w:sz w:val="2"/>
        </w:rPr>
      </w:pPr>
    </w:p>
    <w:p w:rsidR="0017224E" w:rsidRPr="006A29EC" w:rsidRDefault="0017224E" w:rsidP="00A22A12">
      <w:pPr>
        <w:numPr>
          <w:ilvl w:val="0"/>
          <w:numId w:val="12"/>
        </w:numPr>
        <w:spacing w:after="0" w:line="240" w:lineRule="auto"/>
        <w:rPr>
          <w:rFonts w:ascii="Book Antiqua" w:hAnsi="Book Antiqua"/>
        </w:rPr>
      </w:pPr>
      <w:r w:rsidRPr="006A29EC">
        <w:rPr>
          <w:rFonts w:ascii="Book Antiqua" w:hAnsi="Book Antiqua"/>
        </w:rPr>
        <w:t>Developing upgraded software</w:t>
      </w:r>
      <w:r w:rsidR="00A22A12">
        <w:rPr>
          <w:rFonts w:ascii="Book Antiqua" w:hAnsi="Book Antiqua"/>
        </w:rPr>
        <w:t>;</w:t>
      </w:r>
    </w:p>
    <w:p w:rsidR="0017224E" w:rsidRPr="006A29EC" w:rsidRDefault="00A22A12" w:rsidP="00A22A12">
      <w:pPr>
        <w:numPr>
          <w:ilvl w:val="0"/>
          <w:numId w:val="12"/>
        </w:numPr>
        <w:spacing w:after="0" w:line="240" w:lineRule="auto"/>
        <w:rPr>
          <w:rFonts w:ascii="Book Antiqua" w:hAnsi="Book Antiqua"/>
        </w:rPr>
      </w:pPr>
      <w:r>
        <w:rPr>
          <w:rFonts w:ascii="Book Antiqua" w:hAnsi="Book Antiqua"/>
        </w:rPr>
        <w:t xml:space="preserve">Upgrading </w:t>
      </w:r>
      <w:r w:rsidR="00E569F4">
        <w:rPr>
          <w:rFonts w:ascii="Book Antiqua" w:hAnsi="Book Antiqua"/>
        </w:rPr>
        <w:t>materials</w:t>
      </w:r>
      <w:r w:rsidR="0017224E" w:rsidRPr="006A29EC">
        <w:rPr>
          <w:rFonts w:ascii="Book Antiqua" w:hAnsi="Book Antiqua"/>
        </w:rPr>
        <w:t xml:space="preserve"> as per social changes of needs.</w:t>
      </w:r>
    </w:p>
    <w:p w:rsidR="0017224E" w:rsidRPr="00E569F4" w:rsidRDefault="00E569F4" w:rsidP="00E569F4">
      <w:pPr>
        <w:numPr>
          <w:ilvl w:val="0"/>
          <w:numId w:val="12"/>
        </w:numPr>
        <w:spacing w:after="0" w:line="240" w:lineRule="auto"/>
        <w:rPr>
          <w:rFonts w:ascii="Book Antiqua" w:hAnsi="Book Antiqua"/>
        </w:rPr>
      </w:pPr>
      <w:r>
        <w:rPr>
          <w:rFonts w:ascii="Book Antiqua" w:hAnsi="Book Antiqua"/>
        </w:rPr>
        <w:t xml:space="preserve">Using </w:t>
      </w:r>
      <w:r w:rsidR="0017224E" w:rsidRPr="006A29EC">
        <w:rPr>
          <w:rFonts w:ascii="Book Antiqua" w:hAnsi="Book Antiqua"/>
        </w:rPr>
        <w:t>open resources</w:t>
      </w:r>
      <w:r>
        <w:rPr>
          <w:rFonts w:ascii="Book Antiqua" w:hAnsi="Book Antiqua"/>
        </w:rPr>
        <w:t xml:space="preserve"> and m</w:t>
      </w:r>
      <w:r w:rsidR="0017224E" w:rsidRPr="00E569F4">
        <w:rPr>
          <w:rFonts w:ascii="Book Antiqua" w:hAnsi="Book Antiqua"/>
        </w:rPr>
        <w:t>edia mix</w:t>
      </w:r>
    </w:p>
    <w:p w:rsidR="0017224E" w:rsidRPr="006A29EC" w:rsidRDefault="00E569F4" w:rsidP="00A22A12">
      <w:pPr>
        <w:numPr>
          <w:ilvl w:val="0"/>
          <w:numId w:val="12"/>
        </w:numPr>
        <w:spacing w:after="0" w:line="240" w:lineRule="auto"/>
        <w:rPr>
          <w:rFonts w:ascii="Book Antiqua" w:hAnsi="Book Antiqua"/>
        </w:rPr>
      </w:pPr>
      <w:r>
        <w:rPr>
          <w:rFonts w:ascii="Book Antiqua" w:hAnsi="Book Antiqua"/>
        </w:rPr>
        <w:t>Materials should be v</w:t>
      </w:r>
      <w:r w:rsidRPr="006A29EC">
        <w:rPr>
          <w:rFonts w:ascii="Book Antiqua" w:hAnsi="Book Antiqua"/>
        </w:rPr>
        <w:t>isibl</w:t>
      </w:r>
      <w:r>
        <w:rPr>
          <w:rFonts w:ascii="Book Antiqua" w:hAnsi="Book Antiqua"/>
        </w:rPr>
        <w:t xml:space="preserve">e and easy to grasp (user </w:t>
      </w:r>
      <w:r w:rsidR="006C06A2">
        <w:rPr>
          <w:rFonts w:ascii="Book Antiqua" w:hAnsi="Book Antiqua"/>
        </w:rPr>
        <w:t>fr</w:t>
      </w:r>
      <w:r w:rsidR="006C06A2" w:rsidRPr="006A29EC">
        <w:rPr>
          <w:rFonts w:ascii="Book Antiqua" w:hAnsi="Book Antiqua"/>
        </w:rPr>
        <w:t>iendly</w:t>
      </w:r>
      <w:r w:rsidR="0017224E" w:rsidRPr="006A29EC">
        <w:rPr>
          <w:rFonts w:ascii="Book Antiqua" w:hAnsi="Book Antiqua"/>
        </w:rPr>
        <w:t>)</w:t>
      </w:r>
      <w:r w:rsidR="00F56458">
        <w:rPr>
          <w:rFonts w:ascii="Book Antiqua" w:hAnsi="Book Antiqua"/>
        </w:rPr>
        <w:t>;</w:t>
      </w:r>
    </w:p>
    <w:p w:rsidR="0017224E" w:rsidRPr="00E569F4" w:rsidRDefault="00E569F4" w:rsidP="0017224E">
      <w:pPr>
        <w:numPr>
          <w:ilvl w:val="0"/>
          <w:numId w:val="12"/>
        </w:numPr>
        <w:spacing w:after="0" w:line="240" w:lineRule="auto"/>
        <w:rPr>
          <w:rFonts w:ascii="Book Antiqua" w:hAnsi="Book Antiqua"/>
        </w:rPr>
      </w:pPr>
      <w:r>
        <w:rPr>
          <w:rFonts w:ascii="Book Antiqua" w:hAnsi="Book Antiqua"/>
        </w:rPr>
        <w:t>Needs to ensure u</w:t>
      </w:r>
      <w:r w:rsidR="0017224E" w:rsidRPr="006A29EC">
        <w:rPr>
          <w:rFonts w:ascii="Book Antiqua" w:hAnsi="Book Antiqua"/>
        </w:rPr>
        <w:t xml:space="preserve">ninterrupted network facilities </w:t>
      </w:r>
      <w:r>
        <w:rPr>
          <w:rFonts w:ascii="Book Antiqua" w:hAnsi="Book Antiqua"/>
        </w:rPr>
        <w:t>and s</w:t>
      </w:r>
      <w:r w:rsidR="0017224E" w:rsidRPr="00E569F4">
        <w:rPr>
          <w:rFonts w:ascii="Book Antiqua" w:hAnsi="Book Antiqua"/>
        </w:rPr>
        <w:t>trong</w:t>
      </w:r>
      <w:r>
        <w:rPr>
          <w:rFonts w:ascii="Book Antiqua" w:hAnsi="Book Antiqua"/>
        </w:rPr>
        <w:t xml:space="preserve"> b</w:t>
      </w:r>
      <w:r w:rsidR="0017224E" w:rsidRPr="00E569F4">
        <w:rPr>
          <w:rFonts w:ascii="Book Antiqua" w:hAnsi="Book Antiqua"/>
        </w:rPr>
        <w:t>andwidth</w:t>
      </w:r>
      <w:r w:rsidR="00F56458">
        <w:rPr>
          <w:rFonts w:ascii="Book Antiqua" w:hAnsi="Book Antiqua"/>
        </w:rPr>
        <w:t>;</w:t>
      </w:r>
    </w:p>
    <w:p w:rsidR="0017224E" w:rsidRPr="00E569F4" w:rsidRDefault="0017224E" w:rsidP="0017224E">
      <w:pPr>
        <w:numPr>
          <w:ilvl w:val="0"/>
          <w:numId w:val="12"/>
        </w:numPr>
        <w:spacing w:after="0" w:line="240" w:lineRule="auto"/>
        <w:rPr>
          <w:rFonts w:ascii="Book Antiqua" w:hAnsi="Book Antiqua"/>
        </w:rPr>
      </w:pPr>
      <w:r w:rsidRPr="006A29EC">
        <w:rPr>
          <w:rFonts w:ascii="Book Antiqua" w:hAnsi="Book Antiqua"/>
        </w:rPr>
        <w:t>Learner support system- learners must be informed on real-time basis</w:t>
      </w:r>
      <w:r w:rsidR="00F56458">
        <w:rPr>
          <w:rFonts w:ascii="Book Antiqua" w:hAnsi="Book Antiqua"/>
        </w:rPr>
        <w:t>;</w:t>
      </w:r>
    </w:p>
    <w:p w:rsidR="0017224E" w:rsidRPr="006A29EC" w:rsidRDefault="0017224E" w:rsidP="00A22A12">
      <w:pPr>
        <w:numPr>
          <w:ilvl w:val="0"/>
          <w:numId w:val="12"/>
        </w:numPr>
        <w:spacing w:after="0" w:line="240" w:lineRule="auto"/>
        <w:rPr>
          <w:rFonts w:ascii="Book Antiqua" w:hAnsi="Book Antiqua"/>
        </w:rPr>
      </w:pPr>
      <w:r w:rsidRPr="006A29EC">
        <w:rPr>
          <w:rFonts w:ascii="Book Antiqua" w:hAnsi="Book Antiqua"/>
        </w:rPr>
        <w:t>Management system must be compatible wit</w:t>
      </w:r>
      <w:r w:rsidR="00E569F4">
        <w:rPr>
          <w:rFonts w:ascii="Book Antiqua" w:hAnsi="Book Antiqua"/>
        </w:rPr>
        <w:t>h the teaching learning strategies;</w:t>
      </w:r>
    </w:p>
    <w:p w:rsidR="0017224E" w:rsidRPr="006A29EC" w:rsidRDefault="0017224E" w:rsidP="00A22A12">
      <w:pPr>
        <w:numPr>
          <w:ilvl w:val="0"/>
          <w:numId w:val="12"/>
        </w:numPr>
        <w:spacing w:after="0" w:line="240" w:lineRule="auto"/>
        <w:rPr>
          <w:rFonts w:ascii="Book Antiqua" w:hAnsi="Book Antiqua"/>
        </w:rPr>
      </w:pPr>
      <w:r w:rsidRPr="006A29EC">
        <w:rPr>
          <w:rFonts w:ascii="Book Antiqua" w:hAnsi="Book Antiqua"/>
        </w:rPr>
        <w:t>Mindset shift of the administration toward e-learning</w:t>
      </w:r>
      <w:r w:rsidR="00F56458">
        <w:rPr>
          <w:rFonts w:ascii="Book Antiqua" w:hAnsi="Book Antiqua"/>
        </w:rPr>
        <w:t>.</w:t>
      </w:r>
    </w:p>
    <w:p w:rsidR="0017224E" w:rsidRPr="006A29EC" w:rsidRDefault="0017224E" w:rsidP="00051E07">
      <w:pPr>
        <w:spacing w:after="0" w:line="240" w:lineRule="auto"/>
        <w:rPr>
          <w:rFonts w:ascii="Book Antiqua" w:hAnsi="Book Antiqua"/>
        </w:rPr>
      </w:pPr>
    </w:p>
    <w:p w:rsidR="00554EF7" w:rsidRPr="00E569F4" w:rsidRDefault="00ED2B5D" w:rsidP="00E569F4">
      <w:pPr>
        <w:tabs>
          <w:tab w:val="left" w:pos="720"/>
          <w:tab w:val="left" w:pos="810"/>
        </w:tabs>
        <w:spacing w:after="0" w:line="240" w:lineRule="auto"/>
        <w:rPr>
          <w:rFonts w:ascii="Book Antiqua" w:hAnsi="Book Antiqua"/>
          <w:b/>
          <w:color w:val="FFC000"/>
        </w:rPr>
      </w:pPr>
      <w:r w:rsidRPr="00E569F4">
        <w:rPr>
          <w:rFonts w:ascii="Book Antiqua" w:hAnsi="Book Antiqua"/>
          <w:b/>
          <w:color w:val="FFC000"/>
        </w:rPr>
        <w:t>Role of UGC</w:t>
      </w:r>
      <w:r w:rsidR="00554EF7" w:rsidRPr="00E569F4">
        <w:rPr>
          <w:rFonts w:ascii="Book Antiqua" w:hAnsi="Book Antiqua"/>
          <w:b/>
          <w:color w:val="FFC000"/>
        </w:rPr>
        <w:t xml:space="preserve"> i</w:t>
      </w:r>
      <w:r w:rsidR="00E569F4">
        <w:rPr>
          <w:rFonts w:ascii="Book Antiqua" w:hAnsi="Book Antiqua"/>
          <w:b/>
          <w:color w:val="FFC000"/>
        </w:rPr>
        <w:t>n S</w:t>
      </w:r>
      <w:r w:rsidR="00E569F4" w:rsidRPr="00E569F4">
        <w:rPr>
          <w:rFonts w:ascii="Book Antiqua" w:hAnsi="Book Antiqua"/>
          <w:b/>
          <w:color w:val="FFC000"/>
        </w:rPr>
        <w:t>preading</w:t>
      </w:r>
      <w:r w:rsidR="00E569F4">
        <w:rPr>
          <w:rFonts w:ascii="Book Antiqua" w:hAnsi="Book Antiqua"/>
          <w:b/>
          <w:color w:val="FFC000"/>
        </w:rPr>
        <w:t xml:space="preserve"> E</w:t>
      </w:r>
      <w:r w:rsidR="00554EF7" w:rsidRPr="00E569F4">
        <w:rPr>
          <w:rFonts w:ascii="Book Antiqua" w:hAnsi="Book Antiqua"/>
          <w:b/>
          <w:color w:val="FFC000"/>
        </w:rPr>
        <w:t xml:space="preserve">-learning </w:t>
      </w:r>
    </w:p>
    <w:p w:rsidR="00E569F4" w:rsidRPr="006A29EC" w:rsidRDefault="00E569F4" w:rsidP="00A22A12">
      <w:pPr>
        <w:spacing w:after="0" w:line="240" w:lineRule="auto"/>
        <w:rPr>
          <w:rFonts w:ascii="Book Antiqua" w:hAnsi="Book Antiqua"/>
        </w:rPr>
      </w:pPr>
    </w:p>
    <w:p w:rsidR="00554EF7" w:rsidRPr="006A29EC" w:rsidRDefault="00554EF7" w:rsidP="005E3B20">
      <w:pPr>
        <w:numPr>
          <w:ilvl w:val="0"/>
          <w:numId w:val="14"/>
        </w:numPr>
        <w:tabs>
          <w:tab w:val="left" w:pos="783"/>
        </w:tabs>
        <w:spacing w:after="0" w:line="240" w:lineRule="auto"/>
        <w:ind w:left="810" w:hanging="450"/>
        <w:rPr>
          <w:rFonts w:ascii="Book Antiqua" w:hAnsi="Book Antiqua"/>
        </w:rPr>
      </w:pPr>
      <w:r w:rsidRPr="006A29EC">
        <w:rPr>
          <w:rFonts w:ascii="Book Antiqua" w:hAnsi="Book Antiqua"/>
        </w:rPr>
        <w:t>Under the guidance of UGC, each public university sh</w:t>
      </w:r>
      <w:r w:rsidR="00E569F4">
        <w:rPr>
          <w:rFonts w:ascii="Book Antiqua" w:hAnsi="Book Antiqua"/>
        </w:rPr>
        <w:t xml:space="preserve">ould have a separate unit for e </w:t>
      </w:r>
      <w:r w:rsidRPr="006A29EC">
        <w:rPr>
          <w:rFonts w:ascii="Book Antiqua" w:hAnsi="Book Antiqua"/>
        </w:rPr>
        <w:t>learning.</w:t>
      </w:r>
    </w:p>
    <w:p w:rsidR="00ED2B5D" w:rsidRPr="006A29EC" w:rsidRDefault="00554EF7" w:rsidP="005E3B20">
      <w:pPr>
        <w:numPr>
          <w:ilvl w:val="0"/>
          <w:numId w:val="14"/>
        </w:numPr>
        <w:tabs>
          <w:tab w:val="left" w:pos="783"/>
        </w:tabs>
        <w:spacing w:after="0" w:line="240" w:lineRule="auto"/>
        <w:ind w:left="810" w:hanging="450"/>
        <w:rPr>
          <w:rFonts w:ascii="Book Antiqua" w:hAnsi="Book Antiqua"/>
        </w:rPr>
      </w:pPr>
      <w:r w:rsidRPr="006A29EC">
        <w:rPr>
          <w:rFonts w:ascii="Book Antiqua" w:hAnsi="Book Antiqua"/>
        </w:rPr>
        <w:lastRenderedPageBreak/>
        <w:t xml:space="preserve">A portion of the syllabus </w:t>
      </w:r>
      <w:r w:rsidR="00241AAD" w:rsidRPr="006A29EC">
        <w:rPr>
          <w:rFonts w:ascii="Book Antiqua" w:hAnsi="Book Antiqua"/>
        </w:rPr>
        <w:t>sho</w:t>
      </w:r>
      <w:r w:rsidR="006C06A2">
        <w:rPr>
          <w:rFonts w:ascii="Book Antiqua" w:hAnsi="Book Antiqua"/>
        </w:rPr>
        <w:t>uld be introduced in final mode;</w:t>
      </w:r>
    </w:p>
    <w:p w:rsidR="00ED2B5D" w:rsidRPr="006A29EC" w:rsidRDefault="00241AAD" w:rsidP="005E3B20">
      <w:pPr>
        <w:numPr>
          <w:ilvl w:val="0"/>
          <w:numId w:val="14"/>
        </w:numPr>
        <w:tabs>
          <w:tab w:val="left" w:pos="783"/>
        </w:tabs>
        <w:spacing w:after="0" w:line="240" w:lineRule="auto"/>
        <w:ind w:left="810" w:hanging="450"/>
        <w:rPr>
          <w:rFonts w:ascii="Book Antiqua" w:hAnsi="Book Antiqua"/>
        </w:rPr>
      </w:pPr>
      <w:r w:rsidRPr="006A29EC">
        <w:rPr>
          <w:rFonts w:ascii="Book Antiqua" w:hAnsi="Book Antiqua"/>
        </w:rPr>
        <w:t>Rigorous monitoring of online curriculum/ pedagog</w:t>
      </w:r>
      <w:r w:rsidR="006C06A2">
        <w:rPr>
          <w:rFonts w:ascii="Book Antiqua" w:hAnsi="Book Antiqua"/>
        </w:rPr>
        <w:t>ical materials at the user ends;</w:t>
      </w:r>
    </w:p>
    <w:p w:rsidR="00ED2B5D" w:rsidRPr="006A29EC" w:rsidRDefault="00241AAD" w:rsidP="005E3B20">
      <w:pPr>
        <w:numPr>
          <w:ilvl w:val="0"/>
          <w:numId w:val="14"/>
        </w:numPr>
        <w:tabs>
          <w:tab w:val="left" w:pos="783"/>
        </w:tabs>
        <w:spacing w:after="0" w:line="240" w:lineRule="auto"/>
        <w:ind w:left="810" w:hanging="450"/>
        <w:rPr>
          <w:rFonts w:ascii="Book Antiqua" w:hAnsi="Book Antiqua"/>
        </w:rPr>
      </w:pPr>
      <w:r w:rsidRPr="006A29EC">
        <w:rPr>
          <w:rFonts w:ascii="Book Antiqua" w:hAnsi="Book Antiqua"/>
        </w:rPr>
        <w:t xml:space="preserve">Framing policy </w:t>
      </w:r>
      <w:r w:rsidR="00E569F4">
        <w:rPr>
          <w:rFonts w:ascii="Book Antiqua" w:hAnsi="Book Antiqua"/>
        </w:rPr>
        <w:t xml:space="preserve">for </w:t>
      </w:r>
      <w:r w:rsidRPr="006A29EC">
        <w:rPr>
          <w:rFonts w:ascii="Book Antiqua" w:hAnsi="Book Antiqua"/>
        </w:rPr>
        <w:t>identify</w:t>
      </w:r>
      <w:r w:rsidR="00E569F4">
        <w:rPr>
          <w:rFonts w:ascii="Book Antiqua" w:hAnsi="Book Antiqua"/>
        </w:rPr>
        <w:t>ing</w:t>
      </w:r>
      <w:r w:rsidRPr="006A29EC">
        <w:rPr>
          <w:rFonts w:ascii="Book Antiqua" w:hAnsi="Book Antiqua"/>
        </w:rPr>
        <w:t xml:space="preserve"> fake online journals as to preve</w:t>
      </w:r>
      <w:r w:rsidR="006C06A2">
        <w:rPr>
          <w:rFonts w:ascii="Book Antiqua" w:hAnsi="Book Antiqua"/>
        </w:rPr>
        <w:t>nt proliferation of plagiarism;</w:t>
      </w:r>
      <w:r w:rsidRPr="006A29EC">
        <w:rPr>
          <w:rFonts w:ascii="Book Antiqua" w:hAnsi="Book Antiqua"/>
        </w:rPr>
        <w:t xml:space="preserve"> </w:t>
      </w:r>
    </w:p>
    <w:p w:rsidR="00ED2B5D" w:rsidRPr="006A29EC" w:rsidRDefault="00241AAD" w:rsidP="005E3B20">
      <w:pPr>
        <w:numPr>
          <w:ilvl w:val="0"/>
          <w:numId w:val="14"/>
        </w:numPr>
        <w:tabs>
          <w:tab w:val="left" w:pos="783"/>
        </w:tabs>
        <w:spacing w:after="0" w:line="240" w:lineRule="auto"/>
        <w:ind w:left="810" w:hanging="450"/>
        <w:rPr>
          <w:rFonts w:ascii="Book Antiqua" w:hAnsi="Book Antiqua"/>
        </w:rPr>
      </w:pPr>
      <w:r w:rsidRPr="006A29EC">
        <w:rPr>
          <w:rFonts w:ascii="Book Antiqua" w:hAnsi="Book Antiqua"/>
        </w:rPr>
        <w:t>Government should allocate adequate fund for procuring</w:t>
      </w:r>
      <w:r w:rsidR="006C06A2">
        <w:rPr>
          <w:rFonts w:ascii="Book Antiqua" w:hAnsi="Book Antiqua"/>
        </w:rPr>
        <w:t xml:space="preserve"> materials i.e. books, journals;</w:t>
      </w:r>
    </w:p>
    <w:p w:rsidR="00241AAD" w:rsidRPr="006A29EC" w:rsidRDefault="00E569F4" w:rsidP="005E3B20">
      <w:pPr>
        <w:numPr>
          <w:ilvl w:val="0"/>
          <w:numId w:val="14"/>
        </w:numPr>
        <w:tabs>
          <w:tab w:val="left" w:pos="783"/>
        </w:tabs>
        <w:spacing w:after="0" w:line="240" w:lineRule="auto"/>
        <w:ind w:left="810" w:hanging="450"/>
        <w:rPr>
          <w:rFonts w:ascii="Book Antiqua" w:hAnsi="Book Antiqua"/>
        </w:rPr>
      </w:pPr>
      <w:r>
        <w:rPr>
          <w:rFonts w:ascii="Book Antiqua" w:hAnsi="Book Antiqua"/>
        </w:rPr>
        <w:t>UGC s</w:t>
      </w:r>
      <w:r w:rsidR="00241AAD" w:rsidRPr="006A29EC">
        <w:rPr>
          <w:rFonts w:ascii="Book Antiqua" w:hAnsi="Book Antiqua"/>
        </w:rPr>
        <w:t>hould hel</w:t>
      </w:r>
      <w:r>
        <w:rPr>
          <w:rFonts w:ascii="Book Antiqua" w:hAnsi="Book Antiqua"/>
        </w:rPr>
        <w:t>p uninterrupted supply of power</w:t>
      </w:r>
      <w:r w:rsidR="006C06A2">
        <w:rPr>
          <w:rFonts w:ascii="Book Antiqua" w:hAnsi="Book Antiqua"/>
        </w:rPr>
        <w:t>.</w:t>
      </w:r>
    </w:p>
    <w:p w:rsidR="00F4053C" w:rsidRPr="006A29EC" w:rsidRDefault="00F4053C" w:rsidP="002D5703">
      <w:pPr>
        <w:spacing w:after="0" w:line="240" w:lineRule="auto"/>
        <w:jc w:val="both"/>
        <w:rPr>
          <w:rFonts w:ascii="Book Antiqua" w:hAnsi="Book Antiqua"/>
        </w:rPr>
      </w:pPr>
    </w:p>
    <w:p w:rsidR="002D5703" w:rsidRDefault="005E3B20" w:rsidP="002D5703">
      <w:pPr>
        <w:spacing w:after="0" w:line="240" w:lineRule="auto"/>
        <w:jc w:val="both"/>
        <w:rPr>
          <w:rFonts w:ascii="Book Antiqua" w:hAnsi="Book Antiqua"/>
          <w:color w:val="FF0000"/>
        </w:rPr>
      </w:pPr>
      <w:r w:rsidRPr="00570C0C">
        <w:rPr>
          <w:rFonts w:ascii="Book Antiqua" w:hAnsi="Book Antiqua"/>
          <w:color w:val="FF0000"/>
        </w:rPr>
        <w:t>Session Four- Developing Institutional Plan for Open, Distance &amp; E-learning</w:t>
      </w:r>
    </w:p>
    <w:p w:rsidR="003F08F1" w:rsidRDefault="003F08F1" w:rsidP="002D5703">
      <w:pPr>
        <w:spacing w:after="0" w:line="240" w:lineRule="auto"/>
        <w:jc w:val="both"/>
        <w:rPr>
          <w:rFonts w:ascii="Book Antiqua" w:hAnsi="Book Antiqua"/>
          <w:color w:val="FF0000"/>
        </w:rPr>
      </w:pPr>
    </w:p>
    <w:p w:rsidR="003F08F1" w:rsidRPr="00570C0C" w:rsidRDefault="00110A37" w:rsidP="002D5703">
      <w:pPr>
        <w:spacing w:after="0" w:line="240" w:lineRule="auto"/>
        <w:jc w:val="both"/>
        <w:rPr>
          <w:rFonts w:ascii="Book Antiqua" w:hAnsi="Book Antiqua"/>
          <w:color w:val="FF0000"/>
        </w:rPr>
      </w:pPr>
      <w:r>
        <w:rPr>
          <w:rFonts w:ascii="Book Antiqua" w:hAnsi="Book Antiqua"/>
          <w:noProof/>
          <w:color w:val="FF0000"/>
        </w:rPr>
        <w:drawing>
          <wp:inline distT="0" distB="0" distL="0" distR="0">
            <wp:extent cx="5943600" cy="3338830"/>
            <wp:effectExtent l="19050" t="0" r="0" b="0"/>
            <wp:docPr id="4" name="Picture 4" descr="IMG_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3621"/>
                    <pic:cNvPicPr>
                      <a:picLocks noChangeAspect="1" noChangeArrowheads="1"/>
                    </pic:cNvPicPr>
                  </pic:nvPicPr>
                  <pic:blipFill>
                    <a:blip r:embed="rId13" cstate="print"/>
                    <a:srcRect/>
                    <a:stretch>
                      <a:fillRect/>
                    </a:stretch>
                  </pic:blipFill>
                  <pic:spPr bwMode="auto">
                    <a:xfrm>
                      <a:off x="0" y="0"/>
                      <a:ext cx="5943600" cy="3338830"/>
                    </a:xfrm>
                    <a:prstGeom prst="rect">
                      <a:avLst/>
                    </a:prstGeom>
                    <a:noFill/>
                    <a:ln w="9525">
                      <a:noFill/>
                      <a:miter lim="800000"/>
                      <a:headEnd/>
                      <a:tailEnd/>
                    </a:ln>
                  </pic:spPr>
                </pic:pic>
              </a:graphicData>
            </a:graphic>
          </wp:inline>
        </w:drawing>
      </w:r>
    </w:p>
    <w:p w:rsidR="005E3B20" w:rsidRPr="00570C0C" w:rsidRDefault="005E3B20" w:rsidP="002D5703">
      <w:pPr>
        <w:spacing w:after="0" w:line="240" w:lineRule="auto"/>
        <w:jc w:val="both"/>
        <w:rPr>
          <w:rFonts w:ascii="Book Antiqua" w:hAnsi="Book Antiqua"/>
          <w:color w:val="FF0000"/>
        </w:rPr>
      </w:pPr>
    </w:p>
    <w:p w:rsidR="00F4053C" w:rsidRPr="0092113E" w:rsidRDefault="005E3B20" w:rsidP="00F4053C">
      <w:pPr>
        <w:spacing w:after="0" w:line="240" w:lineRule="auto"/>
        <w:jc w:val="both"/>
        <w:rPr>
          <w:rFonts w:ascii="Book Antiqua" w:hAnsi="Book Antiqua"/>
          <w:sz w:val="24"/>
          <w:szCs w:val="24"/>
        </w:rPr>
      </w:pPr>
      <w:r w:rsidRPr="0092113E">
        <w:rPr>
          <w:rFonts w:ascii="Book Antiqua" w:hAnsi="Book Antiqua"/>
          <w:sz w:val="24"/>
          <w:szCs w:val="24"/>
        </w:rPr>
        <w:t xml:space="preserve">On Friday 12 December 2014 </w:t>
      </w:r>
      <w:r w:rsidR="00F4053C" w:rsidRPr="0092113E">
        <w:rPr>
          <w:rFonts w:ascii="Book Antiqua" w:hAnsi="Book Antiqua"/>
          <w:sz w:val="24"/>
          <w:szCs w:val="24"/>
        </w:rPr>
        <w:t>day,</w:t>
      </w:r>
      <w:r w:rsidRPr="0092113E">
        <w:rPr>
          <w:rFonts w:ascii="Book Antiqua" w:hAnsi="Book Antiqua"/>
          <w:sz w:val="24"/>
          <w:szCs w:val="24"/>
        </w:rPr>
        <w:t xml:space="preserve"> the session took place on “Developing Institutional Plan for Open, Distance &amp; E-Learning</w:t>
      </w:r>
      <w:r w:rsidR="006C06A2" w:rsidRPr="0092113E">
        <w:rPr>
          <w:rFonts w:ascii="Book Antiqua" w:hAnsi="Book Antiqua"/>
          <w:sz w:val="24"/>
          <w:szCs w:val="24"/>
        </w:rPr>
        <w:t>’</w:t>
      </w:r>
      <w:r w:rsidRPr="0092113E">
        <w:rPr>
          <w:rFonts w:ascii="Book Antiqua" w:hAnsi="Book Antiqua"/>
          <w:sz w:val="24"/>
          <w:szCs w:val="24"/>
        </w:rPr>
        <w:t xml:space="preserve"> where  Dr. Sanjoy Mishra </w:t>
      </w:r>
      <w:r w:rsidR="009B2B1A" w:rsidRPr="0092113E">
        <w:rPr>
          <w:rFonts w:ascii="Book Antiqua" w:hAnsi="Book Antiqua"/>
          <w:sz w:val="24"/>
          <w:szCs w:val="24"/>
        </w:rPr>
        <w:t>emphasiz</w:t>
      </w:r>
      <w:r w:rsidRPr="0092113E">
        <w:rPr>
          <w:rFonts w:ascii="Book Antiqua" w:hAnsi="Book Antiqua"/>
          <w:sz w:val="24"/>
          <w:szCs w:val="24"/>
        </w:rPr>
        <w:t>ed the use of eLearning at the institution, strategic goals, specific activities, responsibilities for implementation and monitoring, estimated cost/budget, needs of our students, access to programmes across multiple campuses, quality o</w:t>
      </w:r>
      <w:r w:rsidR="00F56458">
        <w:rPr>
          <w:rFonts w:ascii="Book Antiqua" w:hAnsi="Book Antiqua"/>
          <w:sz w:val="24"/>
          <w:szCs w:val="24"/>
        </w:rPr>
        <w:t>f teaching and learning, preparation</w:t>
      </w:r>
      <w:r w:rsidRPr="0092113E">
        <w:rPr>
          <w:rFonts w:ascii="Book Antiqua" w:hAnsi="Book Antiqua"/>
          <w:sz w:val="24"/>
          <w:szCs w:val="24"/>
        </w:rPr>
        <w:t xml:space="preserve"> our students for the requirements of business and industry, accommodate the different learning styles of students. </w:t>
      </w:r>
      <w:r w:rsidR="00F4053C" w:rsidRPr="0092113E">
        <w:rPr>
          <w:rFonts w:ascii="Book Antiqua" w:hAnsi="Book Antiqua"/>
          <w:sz w:val="24"/>
          <w:szCs w:val="24"/>
        </w:rPr>
        <w:t>The session was initially chaired by Professor Dr. Manikrao Salunkhe, Vice Chancellor, Yashwantrao Chavan Maharas</w:t>
      </w:r>
      <w:r w:rsidRPr="0092113E">
        <w:rPr>
          <w:rFonts w:ascii="Book Antiqua" w:hAnsi="Book Antiqua"/>
          <w:sz w:val="24"/>
          <w:szCs w:val="24"/>
        </w:rPr>
        <w:t>htra Open University</w:t>
      </w:r>
      <w:r w:rsidR="0007762C" w:rsidRPr="0092113E">
        <w:rPr>
          <w:rFonts w:ascii="Book Antiqua" w:hAnsi="Book Antiqua"/>
          <w:sz w:val="24"/>
          <w:szCs w:val="24"/>
        </w:rPr>
        <w:t>.</w:t>
      </w:r>
      <w:r w:rsidRPr="0092113E">
        <w:rPr>
          <w:rFonts w:ascii="Book Antiqua" w:hAnsi="Book Antiqua"/>
          <w:sz w:val="24"/>
          <w:szCs w:val="24"/>
        </w:rPr>
        <w:t xml:space="preserve"> </w:t>
      </w:r>
      <w:r w:rsidR="0007762C" w:rsidRPr="0092113E">
        <w:rPr>
          <w:rFonts w:ascii="Book Antiqua" w:hAnsi="Book Antiqua"/>
          <w:sz w:val="24"/>
          <w:szCs w:val="24"/>
        </w:rPr>
        <w:t xml:space="preserve">Later on, </w:t>
      </w:r>
      <w:r w:rsidR="00F4053C" w:rsidRPr="0092113E">
        <w:rPr>
          <w:rFonts w:ascii="Book Antiqua" w:hAnsi="Book Antiqua"/>
          <w:sz w:val="24"/>
          <w:szCs w:val="24"/>
        </w:rPr>
        <w:t xml:space="preserve">Mr. M. Nazrul Islam Khan, Secretary, Ministry of Education, Government of the People’s Republic of Bangladesh joined </w:t>
      </w:r>
      <w:r w:rsidR="0007762C" w:rsidRPr="0092113E">
        <w:rPr>
          <w:rFonts w:ascii="Book Antiqua" w:hAnsi="Book Antiqua"/>
          <w:sz w:val="24"/>
          <w:szCs w:val="24"/>
        </w:rPr>
        <w:t xml:space="preserve">as </w:t>
      </w:r>
      <w:r w:rsidR="00F4053C" w:rsidRPr="0092113E">
        <w:rPr>
          <w:rFonts w:ascii="Book Antiqua" w:hAnsi="Book Antiqua"/>
          <w:sz w:val="24"/>
          <w:szCs w:val="24"/>
        </w:rPr>
        <w:t>the chair to facilitate the session. In the group-work session, several groups work</w:t>
      </w:r>
      <w:r w:rsidR="00F56458">
        <w:rPr>
          <w:rFonts w:ascii="Book Antiqua" w:hAnsi="Book Antiqua"/>
          <w:sz w:val="24"/>
          <w:szCs w:val="24"/>
        </w:rPr>
        <w:t>ed on the topic, developing institutional strategic p</w:t>
      </w:r>
      <w:r w:rsidR="00F4053C" w:rsidRPr="0092113E">
        <w:rPr>
          <w:rFonts w:ascii="Book Antiqua" w:hAnsi="Book Antiqua"/>
          <w:sz w:val="24"/>
          <w:szCs w:val="24"/>
        </w:rPr>
        <w:t xml:space="preserve">lan for Open, Distance &amp; e-Learning and </w:t>
      </w:r>
      <w:r w:rsidR="006C06A2" w:rsidRPr="0092113E">
        <w:rPr>
          <w:rFonts w:ascii="Book Antiqua" w:hAnsi="Book Antiqua"/>
          <w:sz w:val="24"/>
          <w:szCs w:val="24"/>
        </w:rPr>
        <w:t xml:space="preserve">a </w:t>
      </w:r>
      <w:r w:rsidR="00F4053C" w:rsidRPr="0092113E">
        <w:rPr>
          <w:rFonts w:ascii="Book Antiqua" w:hAnsi="Book Antiqua"/>
          <w:sz w:val="24"/>
          <w:szCs w:val="24"/>
        </w:rPr>
        <w:t>few suggestions</w:t>
      </w:r>
      <w:r w:rsidR="00F56458">
        <w:rPr>
          <w:rFonts w:ascii="Book Antiqua" w:hAnsi="Book Antiqua"/>
          <w:sz w:val="24"/>
          <w:szCs w:val="24"/>
        </w:rPr>
        <w:t xml:space="preserve"> and comments</w:t>
      </w:r>
      <w:r w:rsidR="00F4053C" w:rsidRPr="0092113E">
        <w:rPr>
          <w:rFonts w:ascii="Book Antiqua" w:hAnsi="Book Antiqua"/>
          <w:sz w:val="24"/>
          <w:szCs w:val="24"/>
        </w:rPr>
        <w:t xml:space="preserve"> </w:t>
      </w:r>
      <w:r w:rsidR="00F56458">
        <w:rPr>
          <w:rFonts w:ascii="Book Antiqua" w:hAnsi="Book Antiqua"/>
          <w:sz w:val="24"/>
          <w:szCs w:val="24"/>
        </w:rPr>
        <w:t>yielded</w:t>
      </w:r>
      <w:r w:rsidR="00F4053C" w:rsidRPr="0092113E">
        <w:rPr>
          <w:rFonts w:ascii="Book Antiqua" w:hAnsi="Book Antiqua"/>
          <w:sz w:val="24"/>
          <w:szCs w:val="24"/>
        </w:rPr>
        <w:t xml:space="preserve"> </w:t>
      </w:r>
      <w:r w:rsidR="00F56458">
        <w:rPr>
          <w:rFonts w:ascii="Book Antiqua" w:hAnsi="Book Antiqua"/>
          <w:sz w:val="24"/>
          <w:szCs w:val="24"/>
        </w:rPr>
        <w:t xml:space="preserve">from </w:t>
      </w:r>
      <w:r w:rsidR="00F4053C" w:rsidRPr="0092113E">
        <w:rPr>
          <w:rFonts w:ascii="Book Antiqua" w:hAnsi="Book Antiqua"/>
          <w:sz w:val="24"/>
          <w:szCs w:val="24"/>
        </w:rPr>
        <w:t>group work</w:t>
      </w:r>
      <w:r w:rsidR="00F56458">
        <w:rPr>
          <w:rFonts w:ascii="Book Antiqua" w:hAnsi="Book Antiqua"/>
          <w:sz w:val="24"/>
          <w:szCs w:val="24"/>
        </w:rPr>
        <w:t>s such as:</w:t>
      </w:r>
    </w:p>
    <w:p w:rsidR="006C06A2" w:rsidRPr="0092113E" w:rsidRDefault="006C06A2" w:rsidP="00F4053C">
      <w:pPr>
        <w:spacing w:after="0" w:line="240" w:lineRule="auto"/>
        <w:jc w:val="both"/>
        <w:rPr>
          <w:rFonts w:ascii="Book Antiqua" w:hAnsi="Book Antiqua"/>
          <w:sz w:val="24"/>
          <w:szCs w:val="24"/>
        </w:rPr>
      </w:pPr>
    </w:p>
    <w:p w:rsidR="006C06A2" w:rsidRPr="00F84910" w:rsidRDefault="006C06A2" w:rsidP="006C06A2">
      <w:pPr>
        <w:numPr>
          <w:ilvl w:val="0"/>
          <w:numId w:val="16"/>
        </w:numPr>
        <w:spacing w:after="0" w:line="240" w:lineRule="auto"/>
        <w:jc w:val="both"/>
        <w:rPr>
          <w:rFonts w:ascii="Book Antiqua" w:hAnsi="Book Antiqua"/>
          <w:sz w:val="24"/>
          <w:szCs w:val="24"/>
        </w:rPr>
      </w:pPr>
      <w:r w:rsidRPr="00F84910">
        <w:rPr>
          <w:rFonts w:ascii="Book Antiqua" w:hAnsi="Book Antiqua"/>
          <w:sz w:val="24"/>
          <w:szCs w:val="24"/>
        </w:rPr>
        <w:lastRenderedPageBreak/>
        <w:t xml:space="preserve">We should ensure Quality Assurance from the beginning of an institution and for these targets; we need to budgets, technological support, </w:t>
      </w:r>
      <w:r w:rsidR="00F56458" w:rsidRPr="00F84910">
        <w:rPr>
          <w:rFonts w:ascii="Book Antiqua" w:hAnsi="Book Antiqua"/>
          <w:sz w:val="24"/>
          <w:szCs w:val="24"/>
        </w:rPr>
        <w:t>and efficient</w:t>
      </w:r>
      <w:r w:rsidRPr="00F84910">
        <w:rPr>
          <w:rFonts w:ascii="Book Antiqua" w:hAnsi="Book Antiqua"/>
          <w:sz w:val="24"/>
          <w:szCs w:val="24"/>
        </w:rPr>
        <w:t xml:space="preserve"> technical staff.  </w:t>
      </w:r>
    </w:p>
    <w:p w:rsidR="006C06A2" w:rsidRPr="00F84910" w:rsidRDefault="006C06A2" w:rsidP="006C06A2">
      <w:pPr>
        <w:spacing w:after="0" w:line="240" w:lineRule="auto"/>
        <w:jc w:val="both"/>
        <w:rPr>
          <w:rFonts w:ascii="Book Antiqua" w:hAnsi="Book Antiqua"/>
          <w:sz w:val="24"/>
          <w:szCs w:val="24"/>
        </w:rPr>
      </w:pPr>
    </w:p>
    <w:p w:rsidR="006C06A2" w:rsidRPr="00F84910" w:rsidRDefault="006C06A2" w:rsidP="006C06A2">
      <w:pPr>
        <w:numPr>
          <w:ilvl w:val="0"/>
          <w:numId w:val="16"/>
        </w:numPr>
        <w:spacing w:after="0" w:line="240" w:lineRule="auto"/>
        <w:jc w:val="both"/>
        <w:rPr>
          <w:rFonts w:ascii="Book Antiqua" w:hAnsi="Book Antiqua"/>
          <w:sz w:val="24"/>
          <w:szCs w:val="24"/>
        </w:rPr>
      </w:pPr>
      <w:r w:rsidRPr="00F84910">
        <w:rPr>
          <w:rFonts w:ascii="Book Antiqua" w:hAnsi="Book Antiqua"/>
          <w:sz w:val="24"/>
          <w:szCs w:val="24"/>
        </w:rPr>
        <w:t>The modes of teaching should be face to face, blended and online. We need to have pedagogical innovation at 50% courses into online/blended. Internet facilities should be available in the campus. Connectivity’s with online resources would be available.</w:t>
      </w:r>
    </w:p>
    <w:p w:rsidR="00F4053C" w:rsidRPr="006A29EC" w:rsidRDefault="00F4053C" w:rsidP="00F4053C">
      <w:pPr>
        <w:spacing w:after="0" w:line="240" w:lineRule="auto"/>
        <w:jc w:val="both"/>
        <w:rPr>
          <w:rFonts w:ascii="Book Antiqua" w:hAnsi="Book Antiqua"/>
        </w:rPr>
      </w:pPr>
    </w:p>
    <w:p w:rsidR="0092113E" w:rsidRDefault="0092113E" w:rsidP="0092113E">
      <w:pPr>
        <w:spacing w:after="0" w:line="240" w:lineRule="auto"/>
        <w:jc w:val="both"/>
        <w:rPr>
          <w:rFonts w:ascii="Book Antiqua" w:hAnsi="Book Antiqua"/>
        </w:rPr>
      </w:pPr>
    </w:p>
    <w:p w:rsidR="0092113E" w:rsidRDefault="00110A37" w:rsidP="00F4053C">
      <w:pPr>
        <w:spacing w:after="0" w:line="240" w:lineRule="auto"/>
        <w:jc w:val="both"/>
        <w:rPr>
          <w:rFonts w:ascii="Book Antiqua" w:hAnsi="Book Antiqua"/>
        </w:rPr>
      </w:pPr>
      <w:r>
        <w:rPr>
          <w:rFonts w:ascii="Book Antiqua" w:hAnsi="Book Antiqua"/>
          <w:noProof/>
        </w:rPr>
        <w:drawing>
          <wp:inline distT="0" distB="0" distL="0" distR="0">
            <wp:extent cx="6075045" cy="3726815"/>
            <wp:effectExtent l="19050" t="0" r="1905" b="0"/>
            <wp:docPr id="5" name="Picture 5" descr="IMG_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3668"/>
                    <pic:cNvPicPr>
                      <a:picLocks noChangeAspect="1" noChangeArrowheads="1"/>
                    </pic:cNvPicPr>
                  </pic:nvPicPr>
                  <pic:blipFill>
                    <a:blip r:embed="rId14" cstate="print"/>
                    <a:srcRect/>
                    <a:stretch>
                      <a:fillRect/>
                    </a:stretch>
                  </pic:blipFill>
                  <pic:spPr bwMode="auto">
                    <a:xfrm>
                      <a:off x="0" y="0"/>
                      <a:ext cx="6075045" cy="3726815"/>
                    </a:xfrm>
                    <a:prstGeom prst="rect">
                      <a:avLst/>
                    </a:prstGeom>
                    <a:noFill/>
                    <a:ln w="9525">
                      <a:noFill/>
                      <a:miter lim="800000"/>
                      <a:headEnd/>
                      <a:tailEnd/>
                    </a:ln>
                  </pic:spPr>
                </pic:pic>
              </a:graphicData>
            </a:graphic>
          </wp:inline>
        </w:drawing>
      </w:r>
    </w:p>
    <w:p w:rsidR="0092113E" w:rsidRPr="0092113E" w:rsidRDefault="0092113E" w:rsidP="0092113E">
      <w:pPr>
        <w:rPr>
          <w:rFonts w:ascii="Book Antiqua" w:hAnsi="Book Antiqua"/>
        </w:rPr>
      </w:pPr>
    </w:p>
    <w:p w:rsidR="0092113E" w:rsidRDefault="0092113E" w:rsidP="00F4053C">
      <w:pPr>
        <w:spacing w:after="0" w:line="240" w:lineRule="auto"/>
        <w:jc w:val="both"/>
        <w:rPr>
          <w:rFonts w:ascii="Book Antiqua" w:hAnsi="Book Antiqua"/>
        </w:rPr>
      </w:pPr>
    </w:p>
    <w:p w:rsidR="00914E4B" w:rsidRPr="00F84910" w:rsidRDefault="002D5703" w:rsidP="002D5703">
      <w:pPr>
        <w:spacing w:after="0" w:line="240" w:lineRule="auto"/>
        <w:jc w:val="both"/>
        <w:rPr>
          <w:rFonts w:ascii="Book Antiqua" w:hAnsi="Book Antiqua"/>
          <w:sz w:val="24"/>
          <w:szCs w:val="24"/>
        </w:rPr>
      </w:pPr>
      <w:r w:rsidRPr="00F84910">
        <w:rPr>
          <w:rFonts w:ascii="Book Antiqua" w:hAnsi="Book Antiqua"/>
          <w:sz w:val="24"/>
          <w:szCs w:val="24"/>
        </w:rPr>
        <w:t>The con</w:t>
      </w:r>
      <w:r w:rsidR="006C06A2" w:rsidRPr="00F84910">
        <w:rPr>
          <w:rFonts w:ascii="Book Antiqua" w:hAnsi="Book Antiqua"/>
          <w:sz w:val="24"/>
          <w:szCs w:val="24"/>
        </w:rPr>
        <w:t xml:space="preserve">cluding session was chaired by </w:t>
      </w:r>
      <w:r w:rsidRPr="00F84910">
        <w:rPr>
          <w:rFonts w:ascii="Book Antiqua" w:hAnsi="Book Antiqua"/>
          <w:sz w:val="24"/>
          <w:szCs w:val="24"/>
        </w:rPr>
        <w:t>Professor Dr. M A Mannan, Vice Chancellor, Bangladesh Open University. The Chief Guest of the session was Professor Dr. A K Azad Chowdhury, Hon’ble State Minister and Chairman of University Grants Commission of Bangladesh.</w:t>
      </w:r>
      <w:r w:rsidR="008F2690" w:rsidRPr="00F84910">
        <w:rPr>
          <w:rFonts w:ascii="Book Antiqua" w:hAnsi="Book Antiqua"/>
          <w:sz w:val="24"/>
          <w:szCs w:val="24"/>
        </w:rPr>
        <w:t xml:space="preserve"> Dr. Mishra ref</w:t>
      </w:r>
      <w:r w:rsidR="00914E4B" w:rsidRPr="00F84910">
        <w:rPr>
          <w:rFonts w:ascii="Book Antiqua" w:hAnsi="Book Antiqua"/>
          <w:sz w:val="24"/>
          <w:szCs w:val="24"/>
        </w:rPr>
        <w:t>lected on the two days</w:t>
      </w:r>
      <w:r w:rsidR="006C06A2" w:rsidRPr="00F84910">
        <w:rPr>
          <w:rFonts w:ascii="Book Antiqua" w:hAnsi="Book Antiqua"/>
          <w:sz w:val="24"/>
          <w:szCs w:val="24"/>
        </w:rPr>
        <w:t xml:space="preserve"> workshop and presented the outcomes of the workshop </w:t>
      </w:r>
      <w:r w:rsidR="00914E4B" w:rsidRPr="00F84910">
        <w:rPr>
          <w:rFonts w:ascii="Book Antiqua" w:hAnsi="Book Antiqua"/>
          <w:sz w:val="24"/>
          <w:szCs w:val="24"/>
        </w:rPr>
        <w:t xml:space="preserve">in order to implement ICT in teaching and learning of higher education in the universities of Bangladesh and India. </w:t>
      </w:r>
    </w:p>
    <w:p w:rsidR="00914E4B" w:rsidRDefault="00914E4B" w:rsidP="002D5703">
      <w:pPr>
        <w:spacing w:after="0" w:line="240" w:lineRule="auto"/>
        <w:jc w:val="both"/>
        <w:rPr>
          <w:rFonts w:ascii="Book Antiqua" w:hAnsi="Book Antiqua"/>
        </w:rPr>
      </w:pPr>
    </w:p>
    <w:p w:rsidR="00914E4B" w:rsidRDefault="00110A37" w:rsidP="002D5703">
      <w:pPr>
        <w:spacing w:after="0" w:line="240" w:lineRule="auto"/>
        <w:jc w:val="both"/>
        <w:rPr>
          <w:rFonts w:ascii="Book Antiqua" w:hAnsi="Book Antiqua"/>
        </w:rPr>
      </w:pPr>
      <w:r>
        <w:rPr>
          <w:rFonts w:ascii="Book Antiqua" w:hAnsi="Book Antiqua"/>
          <w:noProof/>
        </w:rPr>
        <w:lastRenderedPageBreak/>
        <w:drawing>
          <wp:inline distT="0" distB="0" distL="0" distR="0">
            <wp:extent cx="5860415" cy="3061970"/>
            <wp:effectExtent l="19050" t="0" r="6985" b="0"/>
            <wp:docPr id="6" name="Picture 6" descr="IMG_3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3686"/>
                    <pic:cNvPicPr>
                      <a:picLocks noChangeAspect="1" noChangeArrowheads="1"/>
                    </pic:cNvPicPr>
                  </pic:nvPicPr>
                  <pic:blipFill>
                    <a:blip r:embed="rId15" cstate="print"/>
                    <a:srcRect/>
                    <a:stretch>
                      <a:fillRect/>
                    </a:stretch>
                  </pic:blipFill>
                  <pic:spPr bwMode="auto">
                    <a:xfrm>
                      <a:off x="0" y="0"/>
                      <a:ext cx="5860415" cy="3061970"/>
                    </a:xfrm>
                    <a:prstGeom prst="rect">
                      <a:avLst/>
                    </a:prstGeom>
                    <a:noFill/>
                    <a:ln w="9525">
                      <a:noFill/>
                      <a:miter lim="800000"/>
                      <a:headEnd/>
                      <a:tailEnd/>
                    </a:ln>
                  </pic:spPr>
                </pic:pic>
              </a:graphicData>
            </a:graphic>
          </wp:inline>
        </w:drawing>
      </w:r>
    </w:p>
    <w:p w:rsidR="00914E4B" w:rsidRDefault="00914E4B" w:rsidP="002D5703">
      <w:pPr>
        <w:spacing w:after="0" w:line="240" w:lineRule="auto"/>
        <w:jc w:val="both"/>
        <w:rPr>
          <w:rFonts w:ascii="Book Antiqua" w:hAnsi="Book Antiqua"/>
        </w:rPr>
      </w:pPr>
    </w:p>
    <w:p w:rsidR="0007762C" w:rsidRPr="00F84910" w:rsidRDefault="00914E4B" w:rsidP="002D5703">
      <w:pPr>
        <w:spacing w:after="0" w:line="240" w:lineRule="auto"/>
        <w:jc w:val="both"/>
        <w:rPr>
          <w:rFonts w:ascii="Book Antiqua" w:hAnsi="Book Antiqua"/>
          <w:sz w:val="24"/>
          <w:szCs w:val="24"/>
        </w:rPr>
      </w:pPr>
      <w:r w:rsidRPr="00F84910">
        <w:rPr>
          <w:rFonts w:ascii="Book Antiqua" w:hAnsi="Book Antiqua"/>
          <w:sz w:val="24"/>
          <w:szCs w:val="24"/>
        </w:rPr>
        <w:t xml:space="preserve">The workshop report was presented by Dr. Md. Shafiqul Alam, Joint Director (Training &amp;Research) of Bangladesh Open University. Finally, Professor M A Mannan, </w:t>
      </w:r>
      <w:r w:rsidR="00F84910">
        <w:rPr>
          <w:rFonts w:ascii="Book Antiqua" w:hAnsi="Book Antiqua"/>
          <w:sz w:val="24"/>
          <w:szCs w:val="24"/>
        </w:rPr>
        <w:t xml:space="preserve">            </w:t>
      </w:r>
      <w:r w:rsidRPr="00F84910">
        <w:rPr>
          <w:rFonts w:ascii="Book Antiqua" w:hAnsi="Book Antiqua"/>
          <w:sz w:val="24"/>
          <w:szCs w:val="24"/>
        </w:rPr>
        <w:t>Vice-Chancellor of Bangladesh Open University summarized the recommendations and presented implementation strategies of using ICT in higher education in Bangladesh. The workshop was ended with concluding remarks and vote of thanks by Professor Dr. Mokadddem Hossian, Pro-Vice Chancellor of Bangladesh Open University.</w:t>
      </w:r>
    </w:p>
    <w:p w:rsidR="0007762C" w:rsidRPr="002E473F" w:rsidRDefault="0007762C" w:rsidP="002D5703">
      <w:pPr>
        <w:spacing w:after="0" w:line="240" w:lineRule="auto"/>
        <w:jc w:val="both"/>
        <w:rPr>
          <w:rFonts w:ascii="Book Antiqua" w:hAnsi="Book Antiqua"/>
          <w:color w:val="FF0000"/>
          <w:sz w:val="24"/>
          <w:szCs w:val="24"/>
        </w:rPr>
      </w:pPr>
    </w:p>
    <w:p w:rsidR="002E473F" w:rsidRDefault="003F08F1" w:rsidP="00914E4B">
      <w:pPr>
        <w:spacing w:after="0" w:line="240" w:lineRule="auto"/>
        <w:jc w:val="both"/>
        <w:rPr>
          <w:rFonts w:ascii="Book Antiqua" w:hAnsi="Book Antiqua"/>
          <w:color w:val="FF0000"/>
          <w:sz w:val="24"/>
          <w:szCs w:val="24"/>
        </w:rPr>
      </w:pPr>
      <w:r>
        <w:rPr>
          <w:rFonts w:ascii="Book Antiqua" w:hAnsi="Book Antiqua"/>
          <w:color w:val="FF0000"/>
          <w:sz w:val="24"/>
          <w:szCs w:val="24"/>
        </w:rPr>
        <w:br w:type="page"/>
      </w:r>
    </w:p>
    <w:p w:rsidR="003F08F1" w:rsidRDefault="003F08F1" w:rsidP="00914E4B">
      <w:pPr>
        <w:spacing w:after="0" w:line="240" w:lineRule="auto"/>
        <w:jc w:val="both"/>
        <w:rPr>
          <w:rFonts w:ascii="Book Antiqua" w:hAnsi="Book Antiqua"/>
          <w:color w:val="FF0000"/>
          <w:sz w:val="24"/>
          <w:szCs w:val="24"/>
        </w:rPr>
      </w:pPr>
    </w:p>
    <w:p w:rsidR="003F08F1" w:rsidRPr="002E473F" w:rsidRDefault="00110A37" w:rsidP="00914E4B">
      <w:pPr>
        <w:spacing w:after="0" w:line="240" w:lineRule="auto"/>
        <w:jc w:val="both"/>
        <w:rPr>
          <w:rFonts w:ascii="Book Antiqua" w:hAnsi="Book Antiqua"/>
          <w:color w:val="FF0000"/>
          <w:sz w:val="24"/>
          <w:szCs w:val="24"/>
        </w:rPr>
      </w:pPr>
      <w:r>
        <w:rPr>
          <w:rFonts w:ascii="Book Antiqua" w:hAnsi="Book Antiqua"/>
          <w:noProof/>
          <w:color w:val="FF0000"/>
          <w:sz w:val="24"/>
          <w:szCs w:val="24"/>
        </w:rPr>
        <w:drawing>
          <wp:inline distT="0" distB="0" distL="0" distR="0">
            <wp:extent cx="5943600" cy="3338830"/>
            <wp:effectExtent l="19050" t="0" r="0" b="0"/>
            <wp:docPr id="7" name="Picture 7" descr="IMG_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3701"/>
                    <pic:cNvPicPr>
                      <a:picLocks noChangeAspect="1" noChangeArrowheads="1"/>
                    </pic:cNvPicPr>
                  </pic:nvPicPr>
                  <pic:blipFill>
                    <a:blip r:embed="rId16" cstate="print"/>
                    <a:srcRect/>
                    <a:stretch>
                      <a:fillRect/>
                    </a:stretch>
                  </pic:blipFill>
                  <pic:spPr bwMode="auto">
                    <a:xfrm>
                      <a:off x="0" y="0"/>
                      <a:ext cx="5943600" cy="3338830"/>
                    </a:xfrm>
                    <a:prstGeom prst="rect">
                      <a:avLst/>
                    </a:prstGeom>
                    <a:noFill/>
                    <a:ln w="9525">
                      <a:noFill/>
                      <a:miter lim="800000"/>
                      <a:headEnd/>
                      <a:tailEnd/>
                    </a:ln>
                  </pic:spPr>
                </pic:pic>
              </a:graphicData>
            </a:graphic>
          </wp:inline>
        </w:drawing>
      </w:r>
    </w:p>
    <w:p w:rsidR="00FE7946" w:rsidRDefault="008F2690" w:rsidP="00914E4B">
      <w:pPr>
        <w:spacing w:after="0" w:line="240" w:lineRule="auto"/>
        <w:jc w:val="both"/>
        <w:rPr>
          <w:rFonts w:ascii="Book Antiqua" w:hAnsi="Book Antiqua"/>
        </w:rPr>
      </w:pPr>
      <w:r w:rsidRPr="006A29EC">
        <w:rPr>
          <w:rFonts w:ascii="Book Antiqua" w:hAnsi="Book Antiqua"/>
        </w:rPr>
        <w:t xml:space="preserve">  </w:t>
      </w:r>
    </w:p>
    <w:p w:rsidR="00F84910" w:rsidRDefault="00F84910" w:rsidP="00FE7946">
      <w:pPr>
        <w:jc w:val="both"/>
        <w:rPr>
          <w:rFonts w:ascii="Book Antiqua" w:hAnsi="Book Antiqua"/>
          <w:bCs/>
          <w:sz w:val="24"/>
          <w:szCs w:val="24"/>
        </w:rPr>
      </w:pPr>
      <w:r>
        <w:rPr>
          <w:rFonts w:ascii="Book Antiqua" w:hAnsi="Book Antiqua"/>
          <w:color w:val="FF0000"/>
          <w:sz w:val="24"/>
          <w:szCs w:val="24"/>
        </w:rPr>
        <w:t>OUTCOMES</w:t>
      </w:r>
    </w:p>
    <w:p w:rsidR="00FE7946" w:rsidRPr="002E473F" w:rsidRDefault="00FE7946" w:rsidP="00FE7946">
      <w:pPr>
        <w:jc w:val="both"/>
        <w:rPr>
          <w:rFonts w:ascii="Book Antiqua" w:hAnsi="Book Antiqua"/>
          <w:bCs/>
          <w:sz w:val="24"/>
          <w:szCs w:val="24"/>
        </w:rPr>
      </w:pPr>
      <w:r w:rsidRPr="002E473F">
        <w:rPr>
          <w:rFonts w:ascii="Book Antiqua" w:hAnsi="Book Antiqua"/>
          <w:bCs/>
          <w:sz w:val="24"/>
          <w:szCs w:val="24"/>
        </w:rPr>
        <w:t xml:space="preserve">Regional Workshop on ICT Leadership in Higher Education </w:t>
      </w:r>
      <w:r w:rsidR="002E473F">
        <w:rPr>
          <w:rFonts w:ascii="Book Antiqua" w:hAnsi="Book Antiqua"/>
          <w:bCs/>
          <w:sz w:val="24"/>
          <w:szCs w:val="24"/>
        </w:rPr>
        <w:t xml:space="preserve">2014 </w:t>
      </w:r>
      <w:r w:rsidRPr="002E473F">
        <w:rPr>
          <w:rFonts w:ascii="Book Antiqua" w:hAnsi="Book Antiqua"/>
          <w:bCs/>
          <w:sz w:val="24"/>
          <w:szCs w:val="24"/>
        </w:rPr>
        <w:t>is successfully completed in terms of its organization, active participation of the local and foreign Vice-Chancellors/Policy makers, expected outcomes and sensitization of educational leaders and policy makers in use and integration of ICT in higher education.</w:t>
      </w:r>
    </w:p>
    <w:p w:rsidR="00FE7946" w:rsidRPr="002E473F" w:rsidRDefault="002E473F" w:rsidP="00FE7946">
      <w:pPr>
        <w:jc w:val="both"/>
        <w:rPr>
          <w:rFonts w:ascii="Book Antiqua" w:hAnsi="Book Antiqua"/>
          <w:bCs/>
          <w:sz w:val="24"/>
          <w:szCs w:val="24"/>
        </w:rPr>
      </w:pPr>
      <w:r w:rsidRPr="002E473F">
        <w:rPr>
          <w:rFonts w:ascii="Book Antiqua" w:hAnsi="Book Antiqua"/>
          <w:bCs/>
          <w:sz w:val="24"/>
          <w:szCs w:val="24"/>
        </w:rPr>
        <w:t>The</w:t>
      </w:r>
      <w:r w:rsidR="00FE7946" w:rsidRPr="002E473F">
        <w:rPr>
          <w:rFonts w:ascii="Book Antiqua" w:hAnsi="Book Antiqua"/>
          <w:bCs/>
          <w:sz w:val="24"/>
          <w:szCs w:val="24"/>
        </w:rPr>
        <w:t xml:space="preserve"> workshop is ended with four main decisions as mentioned below:</w:t>
      </w:r>
    </w:p>
    <w:p w:rsidR="00FE7946" w:rsidRPr="002E473F" w:rsidRDefault="00FE7946" w:rsidP="00FE7946">
      <w:pPr>
        <w:jc w:val="both"/>
        <w:rPr>
          <w:rFonts w:ascii="Book Antiqua" w:hAnsi="Book Antiqua"/>
          <w:bCs/>
          <w:sz w:val="24"/>
          <w:szCs w:val="24"/>
        </w:rPr>
      </w:pPr>
    </w:p>
    <w:p w:rsidR="00FE7946" w:rsidRPr="002E473F" w:rsidRDefault="00FE7946" w:rsidP="00F84910">
      <w:pPr>
        <w:numPr>
          <w:ilvl w:val="0"/>
          <w:numId w:val="15"/>
        </w:numPr>
        <w:spacing w:after="0" w:line="240" w:lineRule="auto"/>
        <w:contextualSpacing/>
        <w:jc w:val="both"/>
        <w:rPr>
          <w:rFonts w:ascii="Book Antiqua" w:hAnsi="Book Antiqua"/>
          <w:bCs/>
          <w:sz w:val="24"/>
          <w:szCs w:val="24"/>
        </w:rPr>
      </w:pPr>
      <w:r w:rsidRPr="002E473F">
        <w:rPr>
          <w:rFonts w:ascii="Book Antiqua" w:hAnsi="Book Antiqua"/>
          <w:bCs/>
          <w:sz w:val="24"/>
          <w:szCs w:val="24"/>
        </w:rPr>
        <w:t>Implement training on e-learning for academics and officers related to use and integration of ICT in education of conventional universities in Bangladesh.</w:t>
      </w:r>
    </w:p>
    <w:p w:rsidR="00FE7946" w:rsidRPr="002E473F" w:rsidRDefault="00FE7946" w:rsidP="00F84910">
      <w:pPr>
        <w:spacing w:after="0" w:line="240" w:lineRule="auto"/>
        <w:ind w:left="360"/>
        <w:contextualSpacing/>
        <w:jc w:val="both"/>
        <w:rPr>
          <w:rFonts w:ascii="Book Antiqua" w:hAnsi="Book Antiqua"/>
          <w:bCs/>
          <w:sz w:val="24"/>
          <w:szCs w:val="24"/>
        </w:rPr>
      </w:pPr>
    </w:p>
    <w:p w:rsidR="00FE7946" w:rsidRPr="002E473F" w:rsidRDefault="00FE7946" w:rsidP="00F84910">
      <w:pPr>
        <w:numPr>
          <w:ilvl w:val="0"/>
          <w:numId w:val="15"/>
        </w:numPr>
        <w:spacing w:after="0" w:line="240" w:lineRule="auto"/>
        <w:contextualSpacing/>
        <w:jc w:val="both"/>
        <w:rPr>
          <w:rFonts w:ascii="Book Antiqua" w:hAnsi="Book Antiqua"/>
          <w:bCs/>
          <w:sz w:val="24"/>
          <w:szCs w:val="24"/>
        </w:rPr>
      </w:pPr>
      <w:r w:rsidRPr="002E473F">
        <w:rPr>
          <w:rFonts w:ascii="Book Antiqua" w:hAnsi="Book Antiqua"/>
          <w:bCs/>
          <w:sz w:val="24"/>
          <w:szCs w:val="24"/>
        </w:rPr>
        <w:t>Formulate a national policy for ICT integration in higher education.</w:t>
      </w:r>
    </w:p>
    <w:p w:rsidR="00FE7946" w:rsidRPr="002E473F" w:rsidRDefault="00FE7946" w:rsidP="00F84910">
      <w:pPr>
        <w:spacing w:after="0" w:line="240" w:lineRule="auto"/>
        <w:contextualSpacing/>
        <w:jc w:val="both"/>
        <w:rPr>
          <w:rFonts w:ascii="Book Antiqua" w:hAnsi="Book Antiqua"/>
          <w:bCs/>
          <w:sz w:val="24"/>
          <w:szCs w:val="24"/>
        </w:rPr>
      </w:pPr>
    </w:p>
    <w:p w:rsidR="00FE7946" w:rsidRPr="002E473F" w:rsidRDefault="00FE7946" w:rsidP="00F84910">
      <w:pPr>
        <w:numPr>
          <w:ilvl w:val="0"/>
          <w:numId w:val="15"/>
        </w:numPr>
        <w:spacing w:after="0" w:line="240" w:lineRule="auto"/>
        <w:contextualSpacing/>
        <w:jc w:val="both"/>
        <w:rPr>
          <w:rFonts w:ascii="Book Antiqua" w:hAnsi="Book Antiqua"/>
          <w:bCs/>
          <w:sz w:val="24"/>
          <w:szCs w:val="24"/>
        </w:rPr>
      </w:pPr>
      <w:r w:rsidRPr="002E473F">
        <w:rPr>
          <w:rFonts w:ascii="Book Antiqua" w:hAnsi="Book Antiqua"/>
          <w:bCs/>
          <w:sz w:val="24"/>
          <w:szCs w:val="24"/>
        </w:rPr>
        <w:t>Formulate an OER policy for Bangladesh</w:t>
      </w:r>
    </w:p>
    <w:p w:rsidR="00FE7946" w:rsidRPr="002E473F" w:rsidRDefault="00FE7946" w:rsidP="00F84910">
      <w:pPr>
        <w:spacing w:after="0" w:line="240" w:lineRule="auto"/>
        <w:contextualSpacing/>
        <w:jc w:val="both"/>
        <w:rPr>
          <w:rFonts w:ascii="Book Antiqua" w:hAnsi="Book Antiqua"/>
          <w:bCs/>
          <w:sz w:val="24"/>
          <w:szCs w:val="24"/>
        </w:rPr>
      </w:pPr>
    </w:p>
    <w:p w:rsidR="00123071" w:rsidRPr="002E473F" w:rsidRDefault="00FE7946" w:rsidP="00F84910">
      <w:pPr>
        <w:numPr>
          <w:ilvl w:val="0"/>
          <w:numId w:val="15"/>
        </w:numPr>
        <w:spacing w:after="0" w:line="240" w:lineRule="auto"/>
        <w:contextualSpacing/>
        <w:jc w:val="both"/>
        <w:rPr>
          <w:rFonts w:ascii="Book Antiqua" w:hAnsi="Book Antiqua"/>
          <w:bCs/>
          <w:sz w:val="24"/>
          <w:szCs w:val="24"/>
        </w:rPr>
      </w:pPr>
      <w:r w:rsidRPr="002E473F">
        <w:rPr>
          <w:rFonts w:ascii="Book Antiqua" w:hAnsi="Book Antiqua"/>
          <w:bCs/>
          <w:sz w:val="24"/>
          <w:szCs w:val="24"/>
        </w:rPr>
        <w:t>Develop an e-learning platform for all public universities.</w:t>
      </w:r>
    </w:p>
    <w:p w:rsidR="00FE7946" w:rsidRPr="002E473F" w:rsidRDefault="00FE7946" w:rsidP="00123071">
      <w:pPr>
        <w:spacing w:after="0" w:line="240" w:lineRule="auto"/>
        <w:jc w:val="both"/>
        <w:rPr>
          <w:rFonts w:ascii="Book Antiqua" w:hAnsi="Book Antiqua"/>
          <w:bCs/>
          <w:sz w:val="24"/>
          <w:szCs w:val="24"/>
        </w:rPr>
      </w:pPr>
      <w:r w:rsidRPr="002E473F">
        <w:rPr>
          <w:rFonts w:ascii="Book Antiqua" w:hAnsi="Book Antiqua"/>
          <w:b/>
          <w:sz w:val="24"/>
          <w:szCs w:val="24"/>
        </w:rPr>
        <w:tab/>
      </w:r>
    </w:p>
    <w:p w:rsidR="002E473F" w:rsidRDefault="002E473F" w:rsidP="00FE7946">
      <w:pPr>
        <w:jc w:val="both"/>
        <w:rPr>
          <w:bCs/>
          <w:szCs w:val="20"/>
        </w:rPr>
      </w:pPr>
    </w:p>
    <w:p w:rsidR="002E473F" w:rsidRPr="002E473F" w:rsidRDefault="003F08F1" w:rsidP="00FE7946">
      <w:pPr>
        <w:jc w:val="both"/>
        <w:rPr>
          <w:rFonts w:ascii="Book Antiqua" w:hAnsi="Book Antiqua"/>
          <w:bCs/>
          <w:color w:val="FF0000"/>
          <w:sz w:val="24"/>
          <w:szCs w:val="24"/>
        </w:rPr>
      </w:pPr>
      <w:r>
        <w:rPr>
          <w:rFonts w:ascii="Book Antiqua" w:hAnsi="Book Antiqua"/>
          <w:bCs/>
          <w:color w:val="FF0000"/>
          <w:sz w:val="24"/>
          <w:szCs w:val="24"/>
        </w:rPr>
        <w:br w:type="page"/>
      </w:r>
      <w:r w:rsidR="002E473F" w:rsidRPr="002E473F">
        <w:rPr>
          <w:rFonts w:ascii="Book Antiqua" w:hAnsi="Book Antiqua"/>
          <w:bCs/>
          <w:color w:val="FF0000"/>
          <w:sz w:val="24"/>
          <w:szCs w:val="24"/>
        </w:rPr>
        <w:lastRenderedPageBreak/>
        <w:t>CONCLUSION</w:t>
      </w:r>
    </w:p>
    <w:p w:rsidR="002E473F" w:rsidRPr="002E473F" w:rsidRDefault="002E473F" w:rsidP="002E473F">
      <w:pPr>
        <w:jc w:val="both"/>
        <w:rPr>
          <w:rFonts w:ascii="Book Antiqua" w:hAnsi="Book Antiqua"/>
          <w:bCs/>
          <w:sz w:val="24"/>
          <w:szCs w:val="24"/>
        </w:rPr>
      </w:pPr>
      <w:r w:rsidRPr="002E473F">
        <w:rPr>
          <w:rFonts w:ascii="Book Antiqua" w:hAnsi="Book Antiqua"/>
          <w:bCs/>
          <w:sz w:val="24"/>
          <w:szCs w:val="24"/>
        </w:rPr>
        <w:t xml:space="preserve">This workshop would be a milestone initiative in use of ICT in higher education in Bangladesh. Bangladesh Open University will follow up the decisions taken in the workshop and will be acted as a coordination point with a leading role for implementation of these decisions. </w:t>
      </w:r>
      <w:r>
        <w:rPr>
          <w:rFonts w:ascii="Book Antiqua" w:hAnsi="Book Antiqua"/>
          <w:bCs/>
          <w:sz w:val="24"/>
          <w:szCs w:val="24"/>
        </w:rPr>
        <w:t>BOU with the active assistance of COL/CEMCA will move forward to implement the decisions of the workshop.</w:t>
      </w:r>
    </w:p>
    <w:p w:rsidR="00BD17FA" w:rsidRDefault="00BD17FA" w:rsidP="00FE7946">
      <w:pPr>
        <w:rPr>
          <w:rFonts w:ascii="Book Antiqua" w:hAnsi="Book Antiqua"/>
        </w:rPr>
      </w:pPr>
    </w:p>
    <w:p w:rsidR="003C15F4" w:rsidRDefault="003C15F4" w:rsidP="003C15F4">
      <w:pPr>
        <w:jc w:val="both"/>
        <w:rPr>
          <w:rFonts w:ascii="Book Antiqua" w:hAnsi="Book Antiqua"/>
          <w:sz w:val="20"/>
          <w:szCs w:val="20"/>
        </w:rPr>
      </w:pPr>
    </w:p>
    <w:p w:rsidR="003C15F4" w:rsidRDefault="003C15F4" w:rsidP="003C15F4">
      <w:pPr>
        <w:jc w:val="both"/>
        <w:rPr>
          <w:rFonts w:ascii="Book Antiqua" w:hAnsi="Book Antiqua"/>
          <w:sz w:val="20"/>
          <w:szCs w:val="20"/>
        </w:rPr>
      </w:pPr>
    </w:p>
    <w:p w:rsidR="003C15F4" w:rsidRDefault="003C15F4" w:rsidP="003C15F4">
      <w:pPr>
        <w:jc w:val="both"/>
        <w:rPr>
          <w:rFonts w:ascii="Book Antiqua" w:hAnsi="Book Antiqua"/>
          <w:bCs/>
          <w:sz w:val="20"/>
          <w:szCs w:val="20"/>
        </w:rPr>
      </w:pPr>
      <w:r w:rsidRPr="00AD2558">
        <w:rPr>
          <w:rFonts w:ascii="Book Antiqua" w:hAnsi="Book Antiqua"/>
          <w:sz w:val="20"/>
          <w:szCs w:val="20"/>
        </w:rPr>
        <w:t>(</w:t>
      </w:r>
      <w:r w:rsidRPr="00AD2558">
        <w:rPr>
          <w:rFonts w:ascii="Book Antiqua" w:hAnsi="Book Antiqua"/>
          <w:b/>
          <w:sz w:val="20"/>
          <w:szCs w:val="20"/>
        </w:rPr>
        <w:t>Acknowledgement</w:t>
      </w:r>
      <w:r w:rsidRPr="00AD2558">
        <w:rPr>
          <w:rFonts w:ascii="Book Antiqua" w:hAnsi="Book Antiqua"/>
          <w:sz w:val="20"/>
          <w:szCs w:val="20"/>
        </w:rPr>
        <w:t>:</w:t>
      </w:r>
      <w:r w:rsidRPr="00AD2558">
        <w:rPr>
          <w:rFonts w:ascii="Book Antiqua" w:hAnsi="Book Antiqua"/>
          <w:bCs/>
          <w:sz w:val="20"/>
          <w:szCs w:val="20"/>
        </w:rPr>
        <w:t xml:space="preserve"> On behalf of Bangladesh Open University and all workshop participants (Vice  Chancellors/Policy makers),  we would like to extend our gratitude and thanks to COL/CEMCA and Dr Sanjaya Mishra, Director of CEMCA for providing all support and cooperation for holding this workshop.)</w:t>
      </w:r>
    </w:p>
    <w:p w:rsidR="003C15F4" w:rsidRDefault="003C15F4" w:rsidP="003C15F4">
      <w:pPr>
        <w:rPr>
          <w:rFonts w:ascii="Arial" w:hAnsi="Arial" w:cs="Arial"/>
          <w:b/>
          <w:bCs/>
          <w:caps/>
          <w:color w:val="0000FF"/>
        </w:rPr>
      </w:pPr>
    </w:p>
    <w:p w:rsidR="003C15F4" w:rsidRDefault="003C15F4" w:rsidP="003C15F4">
      <w:pPr>
        <w:rPr>
          <w:rFonts w:ascii="Arial" w:hAnsi="Arial" w:cs="Arial"/>
          <w:b/>
          <w:bCs/>
          <w:caps/>
        </w:rPr>
      </w:pPr>
    </w:p>
    <w:p w:rsidR="003C15F4" w:rsidRDefault="003C15F4" w:rsidP="003C15F4">
      <w:pPr>
        <w:rPr>
          <w:rFonts w:ascii="Arial" w:hAnsi="Arial" w:cs="Arial"/>
          <w:b/>
          <w:bCs/>
          <w:caps/>
        </w:rPr>
      </w:pPr>
    </w:p>
    <w:p w:rsidR="003C15F4" w:rsidRPr="00F84910" w:rsidRDefault="003C15F4" w:rsidP="003C15F4">
      <w:pPr>
        <w:rPr>
          <w:rFonts w:ascii="Arial" w:hAnsi="Arial" w:cs="Arial"/>
          <w:b/>
          <w:bCs/>
          <w:caps/>
          <w:color w:val="FF0000"/>
        </w:rPr>
      </w:pPr>
    </w:p>
    <w:p w:rsidR="003C15F4" w:rsidRPr="00F56458" w:rsidRDefault="003C15F4" w:rsidP="003C15F4">
      <w:pPr>
        <w:rPr>
          <w:rFonts w:ascii="Book Antiqua" w:hAnsi="Book Antiqua" w:cs="Arial"/>
          <w:b/>
          <w:bCs/>
          <w:caps/>
          <w:color w:val="FF0000"/>
        </w:rPr>
      </w:pPr>
      <w:r w:rsidRPr="00F56458">
        <w:rPr>
          <w:rFonts w:ascii="Book Antiqua" w:hAnsi="Book Antiqua" w:cs="Arial"/>
          <w:b/>
          <w:bCs/>
          <w:caps/>
          <w:color w:val="FF0000"/>
        </w:rPr>
        <w:t xml:space="preserve">Relevant Information of the workshop </w:t>
      </w:r>
    </w:p>
    <w:p w:rsidR="00436C05" w:rsidRPr="00F56458" w:rsidRDefault="00436C05" w:rsidP="003C15F4">
      <w:pPr>
        <w:rPr>
          <w:rFonts w:ascii="Book Antiqua" w:hAnsi="Book Antiqua" w:cs="Arial"/>
          <w:b/>
          <w:bCs/>
          <w:caps/>
        </w:rPr>
      </w:pPr>
    </w:p>
    <w:p w:rsidR="003C15F4" w:rsidRPr="00F56458" w:rsidRDefault="003C15F4" w:rsidP="00A50913">
      <w:pPr>
        <w:rPr>
          <w:rFonts w:ascii="Book Antiqua" w:hAnsi="Book Antiqua" w:cs="Arial"/>
          <w:b/>
          <w:bCs/>
          <w:color w:val="0000FF"/>
        </w:rPr>
      </w:pPr>
      <w:r w:rsidRPr="00F56458">
        <w:rPr>
          <w:rFonts w:ascii="Book Antiqua" w:hAnsi="Book Antiqua" w:cs="Arial"/>
          <w:b/>
          <w:bCs/>
          <w:color w:val="0000FF"/>
        </w:rPr>
        <w:t>VENUE OF THE WORKSHOP</w:t>
      </w:r>
    </w:p>
    <w:p w:rsidR="002D7652" w:rsidRPr="00F56458" w:rsidRDefault="003C15F4" w:rsidP="00A50913">
      <w:pPr>
        <w:jc w:val="both"/>
        <w:rPr>
          <w:rFonts w:ascii="Book Antiqua" w:hAnsi="Book Antiqua"/>
        </w:rPr>
      </w:pPr>
      <w:r w:rsidRPr="00F56458">
        <w:rPr>
          <w:rFonts w:ascii="Book Antiqua" w:hAnsi="Book Antiqua" w:cs="Arial"/>
        </w:rPr>
        <w:t>BRAC Center, 75 Mohakhali, Dhaka 1212, Bangladesh Tel: 880 2 9886581-82,  Fax: 880 2 9886683, Cell: 01787680851, Email: nasim@bracservicesltd.com</w:t>
      </w:r>
    </w:p>
    <w:p w:rsidR="00A50913" w:rsidRPr="00F56458" w:rsidRDefault="00A50913" w:rsidP="00A50913">
      <w:pPr>
        <w:rPr>
          <w:rFonts w:ascii="Book Antiqua" w:hAnsi="Book Antiqua" w:cs="Arial"/>
          <w:b/>
          <w:bCs/>
          <w:color w:val="0000FF"/>
        </w:rPr>
      </w:pPr>
    </w:p>
    <w:p w:rsidR="003C15F4" w:rsidRPr="00F56458" w:rsidRDefault="003C15F4" w:rsidP="00A50913">
      <w:pPr>
        <w:rPr>
          <w:rFonts w:ascii="Book Antiqua" w:hAnsi="Book Antiqua" w:cs="Arial"/>
          <w:b/>
          <w:bCs/>
          <w:color w:val="0000FF"/>
        </w:rPr>
      </w:pPr>
      <w:r w:rsidRPr="00F56458">
        <w:rPr>
          <w:rFonts w:ascii="Book Antiqua" w:hAnsi="Book Antiqua" w:cs="Arial"/>
          <w:b/>
          <w:bCs/>
          <w:color w:val="0000FF"/>
        </w:rPr>
        <w:t>ACCOMMODATION</w:t>
      </w:r>
    </w:p>
    <w:p w:rsidR="003C15F4" w:rsidRPr="00F56458" w:rsidRDefault="003C15F4" w:rsidP="00A50913">
      <w:pPr>
        <w:autoSpaceDE w:val="0"/>
        <w:autoSpaceDN w:val="0"/>
        <w:adjustRightInd w:val="0"/>
        <w:jc w:val="both"/>
        <w:rPr>
          <w:rFonts w:ascii="Book Antiqua" w:hAnsi="Book Antiqua" w:cs="Arial"/>
          <w:b/>
          <w:bCs/>
        </w:rPr>
      </w:pPr>
      <w:r w:rsidRPr="00F56458">
        <w:rPr>
          <w:rFonts w:ascii="Book Antiqua" w:hAnsi="Book Antiqua" w:cs="Arial"/>
        </w:rPr>
        <w:t xml:space="preserve">The  accommodation for workshop participants  (national and international) has been arranged at  Summer Palace Hotel, 35 Suhrawardy Avenue, Baridhara Model Town, Dhaka-1212, Bangladesh, Tel: 880 2 8816722/98916722, Fax: 880 2 9890868, Cell: 01817035292, Email: </w:t>
      </w:r>
      <w:hyperlink r:id="rId17" w:history="1">
        <w:r w:rsidRPr="00F56458">
          <w:rPr>
            <w:rStyle w:val="Hyperlink"/>
            <w:rFonts w:ascii="Book Antiqua" w:hAnsi="Book Antiqua" w:cs="Arial"/>
          </w:rPr>
          <w:t>info@summerpalacehotel.com</w:t>
        </w:r>
      </w:hyperlink>
      <w:r w:rsidRPr="00F56458">
        <w:rPr>
          <w:rFonts w:ascii="Book Antiqua" w:hAnsi="Book Antiqua" w:cs="Arial"/>
        </w:rPr>
        <w:t xml:space="preserve">, Web: www.summerpalacehotel.com </w:t>
      </w:r>
    </w:p>
    <w:p w:rsidR="002D7652" w:rsidRPr="00F56458" w:rsidRDefault="002D7652" w:rsidP="00FE7946">
      <w:pPr>
        <w:rPr>
          <w:rFonts w:ascii="Book Antiqua" w:hAnsi="Book Antiqua"/>
        </w:rPr>
      </w:pPr>
    </w:p>
    <w:p w:rsidR="003C15F4" w:rsidRPr="00F56458" w:rsidRDefault="003C15F4" w:rsidP="003F2DC9">
      <w:pPr>
        <w:rPr>
          <w:rFonts w:ascii="Book Antiqua" w:hAnsi="Book Antiqua" w:cs="Arial"/>
          <w:b/>
          <w:bCs/>
          <w:color w:val="0000FF"/>
        </w:rPr>
      </w:pPr>
      <w:r w:rsidRPr="00F56458">
        <w:rPr>
          <w:rFonts w:ascii="Book Antiqua" w:hAnsi="Book Antiqua" w:cs="Arial"/>
          <w:b/>
          <w:bCs/>
          <w:color w:val="0000FF"/>
        </w:rPr>
        <w:br w:type="page"/>
      </w:r>
      <w:r w:rsidRPr="00F56458">
        <w:rPr>
          <w:rFonts w:ascii="Book Antiqua" w:hAnsi="Book Antiqua" w:cs="Arial"/>
          <w:b/>
          <w:bCs/>
          <w:color w:val="0000FF"/>
        </w:rPr>
        <w:lastRenderedPageBreak/>
        <w:t>OVERALL MANAGEMENT</w:t>
      </w:r>
    </w:p>
    <w:p w:rsidR="003C15F4" w:rsidRPr="00F56458" w:rsidRDefault="003C15F4" w:rsidP="003C15F4">
      <w:pPr>
        <w:spacing w:after="0" w:line="240" w:lineRule="auto"/>
        <w:rPr>
          <w:rFonts w:ascii="Book Antiqua" w:hAnsi="Book Antiqua" w:cs="Arial"/>
          <w:b/>
          <w:bCs/>
          <w:color w:val="00B050"/>
        </w:rPr>
      </w:pPr>
      <w:r w:rsidRPr="00F56458">
        <w:rPr>
          <w:rFonts w:ascii="Book Antiqua" w:hAnsi="Book Antiqua" w:cs="Arial"/>
          <w:b/>
          <w:bCs/>
          <w:color w:val="00B050"/>
        </w:rPr>
        <w:t>BOU Team</w:t>
      </w:r>
    </w:p>
    <w:p w:rsidR="00A50913" w:rsidRPr="00F56458" w:rsidRDefault="00A50913" w:rsidP="003C15F4">
      <w:pPr>
        <w:spacing w:after="0" w:line="240" w:lineRule="auto"/>
        <w:rPr>
          <w:rFonts w:ascii="Book Antiqua" w:hAnsi="Book Antiqua" w:cs="Arial"/>
          <w:b/>
          <w:bCs/>
          <w:color w:val="00B050"/>
        </w:rPr>
      </w:pPr>
    </w:p>
    <w:p w:rsidR="003C15F4" w:rsidRPr="00F56458" w:rsidRDefault="003C15F4" w:rsidP="003C15F4">
      <w:pPr>
        <w:spacing w:after="0" w:line="240" w:lineRule="auto"/>
        <w:ind w:left="720" w:hanging="720"/>
        <w:rPr>
          <w:rFonts w:ascii="Book Antiqua" w:hAnsi="Book Antiqua" w:cs="Arial"/>
          <w:b/>
          <w:bCs/>
          <w:color w:val="333333"/>
        </w:rPr>
      </w:pPr>
      <w:r w:rsidRPr="00F56458">
        <w:rPr>
          <w:rFonts w:ascii="Book Antiqua" w:hAnsi="Book Antiqua" w:cs="Arial"/>
          <w:b/>
          <w:bCs/>
          <w:color w:val="333333"/>
        </w:rPr>
        <w:t>Advisory Committee</w:t>
      </w:r>
    </w:p>
    <w:p w:rsidR="003C15F4" w:rsidRPr="00F56458" w:rsidRDefault="003C15F4" w:rsidP="003C15F4">
      <w:pPr>
        <w:spacing w:after="0" w:line="240" w:lineRule="auto"/>
        <w:rPr>
          <w:rFonts w:ascii="Book Antiqua" w:hAnsi="Book Antiqua" w:cs="Arial"/>
        </w:rPr>
      </w:pPr>
      <w:r w:rsidRPr="00F56458">
        <w:rPr>
          <w:rFonts w:ascii="Book Antiqua" w:hAnsi="Book Antiqua" w:cs="Arial"/>
        </w:rPr>
        <w:t>Professor Dr M A Mannan, Vice Chancellor</w:t>
      </w:r>
    </w:p>
    <w:p w:rsidR="003C15F4" w:rsidRPr="00F56458" w:rsidRDefault="003C15F4" w:rsidP="003C15F4">
      <w:pPr>
        <w:spacing w:after="0" w:line="240" w:lineRule="auto"/>
        <w:rPr>
          <w:rFonts w:ascii="Book Antiqua" w:hAnsi="Book Antiqua" w:cs="Arial"/>
        </w:rPr>
      </w:pPr>
      <w:r w:rsidRPr="00F56458">
        <w:rPr>
          <w:rFonts w:ascii="Book Antiqua" w:hAnsi="Book Antiqua" w:cs="Arial"/>
        </w:rPr>
        <w:t>Professor Dr. Khondoker Mokaddem Hossain, Pro-Vic Chancellor</w:t>
      </w:r>
    </w:p>
    <w:p w:rsidR="003C15F4" w:rsidRPr="00F56458" w:rsidRDefault="003C15F4" w:rsidP="003C15F4">
      <w:pPr>
        <w:tabs>
          <w:tab w:val="left" w:pos="810"/>
          <w:tab w:val="left" w:pos="900"/>
        </w:tabs>
        <w:spacing w:after="0" w:line="240" w:lineRule="auto"/>
        <w:ind w:left="720" w:hanging="720"/>
        <w:jc w:val="both"/>
        <w:rPr>
          <w:rFonts w:ascii="Book Antiqua" w:hAnsi="Book Antiqua" w:cs="Arial"/>
          <w:color w:val="4F6228"/>
        </w:rPr>
      </w:pPr>
      <w:r w:rsidRPr="00F56458">
        <w:rPr>
          <w:rFonts w:ascii="Book Antiqua" w:hAnsi="Book Antiqua" w:cs="Arial"/>
        </w:rPr>
        <w:t>Professor Dr.</w:t>
      </w:r>
      <w:r w:rsidRPr="00F56458">
        <w:rPr>
          <w:rFonts w:ascii="Book Antiqua" w:hAnsi="Book Antiqua" w:cs="Arial"/>
          <w:b/>
          <w:bCs/>
          <w:color w:val="4F6228"/>
        </w:rPr>
        <w:t xml:space="preserve"> </w:t>
      </w:r>
      <w:r w:rsidRPr="00F56458">
        <w:rPr>
          <w:rFonts w:ascii="Book Antiqua" w:hAnsi="Book Antiqua" w:cs="Arial"/>
          <w:color w:val="4F6228"/>
        </w:rPr>
        <w:t>Professor Abu Taher, Treasurer</w:t>
      </w:r>
    </w:p>
    <w:p w:rsidR="003C15F4" w:rsidRPr="00F56458" w:rsidRDefault="003C15F4" w:rsidP="003C15F4">
      <w:pPr>
        <w:tabs>
          <w:tab w:val="left" w:pos="810"/>
          <w:tab w:val="left" w:pos="900"/>
        </w:tabs>
        <w:spacing w:after="0" w:line="240" w:lineRule="auto"/>
        <w:ind w:left="720" w:hanging="720"/>
        <w:jc w:val="both"/>
        <w:rPr>
          <w:rFonts w:ascii="Book Antiqua" w:hAnsi="Book Antiqua" w:cs="Arial"/>
          <w:color w:val="4F6228"/>
        </w:rPr>
      </w:pPr>
      <w:r w:rsidRPr="00F56458">
        <w:rPr>
          <w:rFonts w:ascii="Book Antiqua" w:hAnsi="Book Antiqua" w:cs="Arial"/>
          <w:color w:val="4F6228"/>
        </w:rPr>
        <w:t>Professor Dr. Abul Hossain Ahmed Buiyan, Registrar</w:t>
      </w:r>
    </w:p>
    <w:p w:rsidR="003C15F4" w:rsidRPr="00F56458" w:rsidRDefault="003C15F4" w:rsidP="0034736D">
      <w:pPr>
        <w:spacing w:after="0" w:line="240" w:lineRule="auto"/>
        <w:rPr>
          <w:rFonts w:ascii="Book Antiqua" w:hAnsi="Book Antiqua" w:cs="Arial"/>
          <w:b/>
          <w:bCs/>
          <w:color w:val="333333"/>
        </w:rPr>
      </w:pPr>
    </w:p>
    <w:p w:rsidR="003C15F4" w:rsidRPr="001B2403" w:rsidRDefault="003C15F4" w:rsidP="003C15F4">
      <w:pPr>
        <w:spacing w:after="0" w:line="240" w:lineRule="auto"/>
        <w:ind w:left="720" w:hanging="720"/>
        <w:rPr>
          <w:rFonts w:ascii="Book Antiqua" w:hAnsi="Book Antiqua" w:cs="Arial"/>
          <w:b/>
          <w:bCs/>
          <w:color w:val="FF0000"/>
          <w:sz w:val="24"/>
          <w:szCs w:val="24"/>
        </w:rPr>
      </w:pPr>
      <w:r w:rsidRPr="001B2403">
        <w:rPr>
          <w:rFonts w:ascii="Book Antiqua" w:hAnsi="Book Antiqua" w:cs="Arial"/>
          <w:b/>
          <w:bCs/>
          <w:color w:val="FF0000"/>
          <w:sz w:val="24"/>
          <w:szCs w:val="24"/>
        </w:rPr>
        <w:t xml:space="preserve">Workshop Organizing Committee </w:t>
      </w:r>
    </w:p>
    <w:p w:rsidR="003C15F4" w:rsidRPr="001B2403" w:rsidRDefault="003C15F4" w:rsidP="003C15F4">
      <w:pPr>
        <w:spacing w:after="0" w:line="240" w:lineRule="auto"/>
        <w:ind w:left="720" w:hanging="720"/>
        <w:rPr>
          <w:rFonts w:ascii="Book Antiqua" w:hAnsi="Book Antiqua" w:cs="Arial"/>
          <w:b/>
          <w:bCs/>
          <w:color w:val="FF0000"/>
          <w:sz w:val="24"/>
          <w:szCs w:val="24"/>
        </w:rPr>
      </w:pPr>
    </w:p>
    <w:p w:rsidR="003C15F4" w:rsidRPr="00F56458" w:rsidRDefault="003C15F4" w:rsidP="003C15F4">
      <w:pPr>
        <w:spacing w:after="0" w:line="240" w:lineRule="auto"/>
        <w:ind w:left="720" w:hanging="720"/>
        <w:rPr>
          <w:rFonts w:ascii="Book Antiqua" w:hAnsi="Book Antiqua" w:cs="Arial"/>
        </w:rPr>
      </w:pPr>
      <w:r w:rsidRPr="00F56458">
        <w:rPr>
          <w:rFonts w:ascii="Book Antiqua" w:hAnsi="Book Antiqua" w:cs="Arial"/>
        </w:rPr>
        <w:t>Professor Dr. Sadia Afroze Sultana, Dean, Open School, BOU</w:t>
      </w:r>
    </w:p>
    <w:p w:rsidR="003C15F4" w:rsidRPr="00F56458" w:rsidRDefault="003C15F4" w:rsidP="003C15F4">
      <w:pPr>
        <w:spacing w:after="0" w:line="240" w:lineRule="auto"/>
        <w:ind w:left="720" w:hanging="720"/>
        <w:rPr>
          <w:rFonts w:ascii="Book Antiqua" w:hAnsi="Book Antiqua" w:cs="Arial"/>
        </w:rPr>
      </w:pPr>
      <w:r w:rsidRPr="00F56458">
        <w:rPr>
          <w:rFonts w:ascii="Book Antiqua" w:hAnsi="Book Antiqua" w:cs="Arial"/>
        </w:rPr>
        <w:t>Professor Mostafa Azad Kamal, School of Business, BOU</w:t>
      </w:r>
    </w:p>
    <w:p w:rsidR="003C15F4" w:rsidRPr="00F56458" w:rsidRDefault="003C15F4" w:rsidP="003C15F4">
      <w:pPr>
        <w:spacing w:after="0" w:line="240" w:lineRule="auto"/>
        <w:ind w:left="720" w:hanging="720"/>
        <w:rPr>
          <w:rFonts w:ascii="Book Antiqua" w:hAnsi="Book Antiqua" w:cs="Arial"/>
        </w:rPr>
      </w:pPr>
      <w:r w:rsidRPr="00F56458">
        <w:rPr>
          <w:rFonts w:ascii="Book Antiqua" w:hAnsi="Book Antiqua" w:cs="Arial"/>
        </w:rPr>
        <w:t>Dr. Md. Shafiqul Alam, Joint Director (Training &amp; Research)</w:t>
      </w:r>
    </w:p>
    <w:p w:rsidR="003C15F4" w:rsidRPr="00F56458" w:rsidRDefault="003C15F4" w:rsidP="003C15F4">
      <w:pPr>
        <w:spacing w:after="0" w:line="240" w:lineRule="auto"/>
        <w:ind w:left="720" w:hanging="720"/>
        <w:rPr>
          <w:rFonts w:ascii="Book Antiqua" w:hAnsi="Book Antiqua" w:cs="Arial"/>
        </w:rPr>
      </w:pPr>
      <w:r w:rsidRPr="00F56458">
        <w:rPr>
          <w:rFonts w:ascii="Book Antiqua" w:hAnsi="Book Antiqua" w:cs="Arial"/>
        </w:rPr>
        <w:t>Mr. A. K. M. Iftekhar Khalid, Deputy Director (Training)</w:t>
      </w:r>
    </w:p>
    <w:p w:rsidR="003C15F4" w:rsidRPr="00F56458" w:rsidRDefault="003C15F4" w:rsidP="003C15F4">
      <w:pPr>
        <w:spacing w:after="0" w:line="240" w:lineRule="auto"/>
        <w:ind w:left="720" w:hanging="720"/>
        <w:rPr>
          <w:rFonts w:ascii="Book Antiqua" w:hAnsi="Book Antiqua" w:cs="Arial"/>
          <w:b/>
          <w:bCs/>
          <w:color w:val="00B050"/>
        </w:rPr>
      </w:pPr>
    </w:p>
    <w:p w:rsidR="003C15F4" w:rsidRPr="00F56458" w:rsidRDefault="003C15F4" w:rsidP="003C15F4">
      <w:pPr>
        <w:spacing w:after="0" w:line="240" w:lineRule="auto"/>
        <w:ind w:left="720" w:hanging="720"/>
        <w:rPr>
          <w:rFonts w:ascii="Book Antiqua" w:hAnsi="Book Antiqua" w:cs="Arial"/>
          <w:b/>
          <w:bCs/>
          <w:color w:val="00B050"/>
        </w:rPr>
      </w:pPr>
      <w:r w:rsidRPr="00F56458">
        <w:rPr>
          <w:rFonts w:ascii="Book Antiqua" w:hAnsi="Book Antiqua" w:cs="Arial"/>
          <w:b/>
          <w:bCs/>
          <w:color w:val="00B050"/>
        </w:rPr>
        <w:t xml:space="preserve">CEMCA Team </w:t>
      </w:r>
    </w:p>
    <w:p w:rsidR="003C15F4" w:rsidRPr="00F56458" w:rsidRDefault="003C15F4" w:rsidP="003C15F4">
      <w:pPr>
        <w:spacing w:after="0" w:line="240" w:lineRule="auto"/>
        <w:ind w:left="720" w:hanging="720"/>
        <w:rPr>
          <w:rFonts w:ascii="Book Antiqua" w:hAnsi="Book Antiqua" w:cs="Arial"/>
          <w:b/>
          <w:bCs/>
          <w:color w:val="FF9900"/>
        </w:rPr>
      </w:pPr>
    </w:p>
    <w:p w:rsidR="003C15F4" w:rsidRPr="00F56458" w:rsidRDefault="003C15F4" w:rsidP="003C15F4">
      <w:pPr>
        <w:spacing w:after="0" w:line="240" w:lineRule="auto"/>
        <w:ind w:left="720" w:hanging="720"/>
        <w:rPr>
          <w:rFonts w:ascii="Book Antiqua" w:hAnsi="Book Antiqua" w:cs="Arial"/>
        </w:rPr>
      </w:pPr>
      <w:r w:rsidRPr="00F56458">
        <w:rPr>
          <w:rFonts w:ascii="Book Antiqua" w:hAnsi="Book Antiqua" w:cs="Arial"/>
        </w:rPr>
        <w:t>Dr. Sanjaya Mishra, Director</w:t>
      </w:r>
    </w:p>
    <w:p w:rsidR="00A50913" w:rsidRPr="00F56458" w:rsidRDefault="00A50913" w:rsidP="00A50913">
      <w:pPr>
        <w:spacing w:after="0" w:line="240" w:lineRule="auto"/>
        <w:ind w:left="720" w:hanging="720"/>
        <w:rPr>
          <w:rFonts w:ascii="Book Antiqua" w:hAnsi="Book Antiqua" w:cs="Arial"/>
        </w:rPr>
      </w:pPr>
      <w:r w:rsidRPr="00F56458">
        <w:rPr>
          <w:rFonts w:ascii="Book Antiqua" w:hAnsi="Book Antiqua" w:cs="Arial"/>
        </w:rPr>
        <w:t>Mr. R. Thyagarajan, Head, Administration and Finance</w:t>
      </w:r>
    </w:p>
    <w:p w:rsidR="00A50913" w:rsidRPr="00F56458" w:rsidRDefault="00A50913" w:rsidP="00A50913">
      <w:pPr>
        <w:spacing w:after="0" w:line="240" w:lineRule="auto"/>
        <w:ind w:left="720" w:hanging="720"/>
        <w:rPr>
          <w:rFonts w:ascii="Book Antiqua" w:hAnsi="Book Antiqua" w:cs="Arial"/>
        </w:rPr>
      </w:pPr>
      <w:r w:rsidRPr="00F56458">
        <w:rPr>
          <w:rFonts w:ascii="Book Antiqua" w:hAnsi="Book Antiqua" w:cs="Arial"/>
        </w:rPr>
        <w:t>Dr. Ankuran Dutta, Program Officer</w:t>
      </w:r>
    </w:p>
    <w:p w:rsidR="00A50913" w:rsidRPr="00F56458" w:rsidRDefault="00A50913" w:rsidP="00A50913">
      <w:pPr>
        <w:spacing w:after="0" w:line="240" w:lineRule="auto"/>
        <w:ind w:left="720" w:hanging="720"/>
        <w:rPr>
          <w:rFonts w:ascii="Book Antiqua" w:hAnsi="Book Antiqua" w:cs="Arial"/>
        </w:rPr>
      </w:pPr>
      <w:r w:rsidRPr="00F56458">
        <w:rPr>
          <w:rFonts w:ascii="Book Antiqua" w:hAnsi="Book Antiqua" w:cs="Arial"/>
        </w:rPr>
        <w:t>Dr. Manas Ranjan Panigrahi, Program Officer</w:t>
      </w:r>
    </w:p>
    <w:p w:rsidR="00A50913" w:rsidRPr="00F56458" w:rsidRDefault="00A50913" w:rsidP="00A50913">
      <w:pPr>
        <w:spacing w:after="0" w:line="240" w:lineRule="auto"/>
        <w:ind w:left="720" w:hanging="720"/>
        <w:rPr>
          <w:rFonts w:ascii="Book Antiqua" w:hAnsi="Book Antiqua" w:cs="Arial"/>
        </w:rPr>
      </w:pPr>
      <w:r w:rsidRPr="00F56458">
        <w:rPr>
          <w:rFonts w:ascii="Book Antiqua" w:hAnsi="Book Antiqua" w:cs="Arial"/>
        </w:rPr>
        <w:t>Ms. Monica Sharma, Administrative Assistant</w:t>
      </w:r>
    </w:p>
    <w:p w:rsidR="003C15F4" w:rsidRPr="00F56458" w:rsidRDefault="003C15F4" w:rsidP="003C15F4">
      <w:pPr>
        <w:spacing w:after="0" w:line="240" w:lineRule="auto"/>
        <w:ind w:left="720" w:hanging="720"/>
        <w:rPr>
          <w:rFonts w:ascii="Book Antiqua" w:hAnsi="Book Antiqua" w:cs="Arial"/>
          <w:b/>
          <w:bCs/>
          <w:sz w:val="14"/>
        </w:rPr>
      </w:pPr>
    </w:p>
    <w:p w:rsidR="003C15F4" w:rsidRPr="00F56458" w:rsidRDefault="003C15F4" w:rsidP="003C15F4">
      <w:pPr>
        <w:spacing w:after="0" w:line="240" w:lineRule="auto"/>
        <w:rPr>
          <w:rFonts w:ascii="Book Antiqua" w:hAnsi="Book Antiqua" w:cs="Arial"/>
          <w:b/>
          <w:bCs/>
        </w:rPr>
      </w:pPr>
    </w:p>
    <w:p w:rsidR="003C15F4" w:rsidRPr="001B2403" w:rsidRDefault="003C15F4" w:rsidP="001B2403">
      <w:pPr>
        <w:spacing w:after="0" w:line="240" w:lineRule="auto"/>
        <w:rPr>
          <w:rFonts w:ascii="Book Antiqua" w:hAnsi="Book Antiqua" w:cs="Arial"/>
          <w:color w:val="00B050"/>
        </w:rPr>
      </w:pPr>
      <w:r w:rsidRPr="001B2403">
        <w:rPr>
          <w:rFonts w:ascii="Book Antiqua" w:hAnsi="Book Antiqua" w:cs="Arial"/>
          <w:b/>
          <w:bCs/>
          <w:color w:val="00B050"/>
        </w:rPr>
        <w:t>CHIEF PATRON</w:t>
      </w:r>
    </w:p>
    <w:p w:rsidR="003C15F4" w:rsidRPr="00F56458" w:rsidRDefault="003C15F4" w:rsidP="003C15F4">
      <w:pPr>
        <w:spacing w:after="0" w:line="240" w:lineRule="auto"/>
        <w:rPr>
          <w:rFonts w:ascii="Book Antiqua" w:hAnsi="Book Antiqua" w:cs="Arial"/>
        </w:rPr>
      </w:pPr>
    </w:p>
    <w:p w:rsidR="003C15F4" w:rsidRPr="00F56458" w:rsidRDefault="003C15F4" w:rsidP="003C15F4">
      <w:pPr>
        <w:spacing w:after="0" w:line="240" w:lineRule="auto"/>
        <w:rPr>
          <w:rFonts w:ascii="Book Antiqua" w:hAnsi="Book Antiqua" w:cs="Arial"/>
          <w:b/>
          <w:bCs/>
        </w:rPr>
      </w:pPr>
      <w:r w:rsidRPr="00F56458">
        <w:rPr>
          <w:rFonts w:ascii="Book Antiqua" w:hAnsi="Book Antiqua" w:cs="Arial"/>
          <w:b/>
          <w:bCs/>
        </w:rPr>
        <w:t>Professor Dr M A Mannan</w:t>
      </w:r>
    </w:p>
    <w:p w:rsidR="003C15F4" w:rsidRPr="00F56458" w:rsidRDefault="003C15F4" w:rsidP="003C15F4">
      <w:pPr>
        <w:spacing w:after="0" w:line="240" w:lineRule="auto"/>
        <w:rPr>
          <w:rFonts w:ascii="Book Antiqua" w:hAnsi="Book Antiqua" w:cs="Arial"/>
        </w:rPr>
      </w:pPr>
      <w:r w:rsidRPr="00F56458">
        <w:rPr>
          <w:rFonts w:ascii="Book Antiqua" w:hAnsi="Book Antiqua" w:cs="Arial"/>
        </w:rPr>
        <w:t>Vice Chancellor</w:t>
      </w:r>
    </w:p>
    <w:p w:rsidR="003C15F4" w:rsidRPr="00F56458" w:rsidRDefault="003C15F4" w:rsidP="003C15F4">
      <w:pPr>
        <w:spacing w:after="0" w:line="240" w:lineRule="auto"/>
        <w:rPr>
          <w:rFonts w:ascii="Book Antiqua" w:hAnsi="Book Antiqua" w:cs="Arial"/>
        </w:rPr>
      </w:pPr>
      <w:r w:rsidRPr="00F56458">
        <w:rPr>
          <w:rFonts w:ascii="Book Antiqua" w:hAnsi="Book Antiqua" w:cs="Arial"/>
        </w:rPr>
        <w:t>Bangladesh Open University</w:t>
      </w:r>
    </w:p>
    <w:p w:rsidR="003C15F4" w:rsidRPr="00F56458" w:rsidRDefault="003C15F4" w:rsidP="003C15F4">
      <w:pPr>
        <w:spacing w:after="0" w:line="240" w:lineRule="auto"/>
        <w:rPr>
          <w:rFonts w:ascii="Book Antiqua" w:hAnsi="Book Antiqua" w:cs="Arial"/>
        </w:rPr>
      </w:pPr>
      <w:r w:rsidRPr="00F56458">
        <w:rPr>
          <w:rFonts w:ascii="Book Antiqua" w:hAnsi="Book Antiqua" w:cs="Arial"/>
        </w:rPr>
        <w:t>Gazipur 1705, Bangladesh</w:t>
      </w:r>
    </w:p>
    <w:p w:rsidR="003C15F4" w:rsidRPr="00F56458" w:rsidRDefault="003C15F4" w:rsidP="003C15F4">
      <w:pPr>
        <w:spacing w:after="0" w:line="240" w:lineRule="auto"/>
        <w:rPr>
          <w:rFonts w:ascii="Book Antiqua" w:hAnsi="Book Antiqua" w:cs="Arial"/>
        </w:rPr>
      </w:pPr>
      <w:r w:rsidRPr="00F56458">
        <w:rPr>
          <w:rFonts w:ascii="Book Antiqua" w:hAnsi="Book Antiqua" w:cs="Arial"/>
        </w:rPr>
        <w:t xml:space="preserve">email: drmannan1950@gmail.com; cell number: 01755593377, </w:t>
      </w:r>
    </w:p>
    <w:p w:rsidR="003C15F4" w:rsidRPr="00F56458" w:rsidRDefault="003C15F4" w:rsidP="003C15F4">
      <w:pPr>
        <w:spacing w:after="0" w:line="240" w:lineRule="auto"/>
        <w:rPr>
          <w:rFonts w:ascii="Book Antiqua" w:hAnsi="Book Antiqua" w:cs="Arial"/>
        </w:rPr>
      </w:pPr>
      <w:r w:rsidRPr="00F56458">
        <w:rPr>
          <w:rFonts w:ascii="Book Antiqua" w:hAnsi="Book Antiqua" w:cs="Arial"/>
        </w:rPr>
        <w:t>Fax: 02 9291122</w:t>
      </w:r>
    </w:p>
    <w:p w:rsidR="003C15F4" w:rsidRPr="00F56458" w:rsidRDefault="003C15F4" w:rsidP="003C15F4">
      <w:pPr>
        <w:spacing w:after="0" w:line="240" w:lineRule="auto"/>
        <w:jc w:val="center"/>
        <w:rPr>
          <w:rFonts w:ascii="Book Antiqua" w:hAnsi="Book Antiqua" w:cs="Arial"/>
          <w:b/>
          <w:bCs/>
          <w:color w:val="0000FF"/>
        </w:rPr>
      </w:pPr>
    </w:p>
    <w:p w:rsidR="003C15F4" w:rsidRPr="001B2403" w:rsidRDefault="003C15F4" w:rsidP="001B2403">
      <w:pPr>
        <w:spacing w:after="0" w:line="240" w:lineRule="auto"/>
        <w:rPr>
          <w:rFonts w:ascii="Book Antiqua" w:hAnsi="Book Antiqua" w:cs="Arial"/>
          <w:b/>
          <w:bCs/>
          <w:color w:val="00B050"/>
        </w:rPr>
      </w:pPr>
      <w:r w:rsidRPr="001B2403">
        <w:rPr>
          <w:rFonts w:ascii="Book Antiqua" w:hAnsi="Book Antiqua" w:cs="Arial"/>
          <w:b/>
          <w:bCs/>
          <w:color w:val="00B050"/>
        </w:rPr>
        <w:t xml:space="preserve">CONTACT </w:t>
      </w:r>
      <w:r w:rsidR="001B2403">
        <w:rPr>
          <w:rFonts w:ascii="Book Antiqua" w:hAnsi="Book Antiqua" w:cs="Arial"/>
          <w:b/>
          <w:bCs/>
          <w:color w:val="00B050"/>
        </w:rPr>
        <w:t>POINT</w:t>
      </w:r>
    </w:p>
    <w:p w:rsidR="003C15F4" w:rsidRPr="00F56458" w:rsidRDefault="003C15F4" w:rsidP="003C15F4">
      <w:pPr>
        <w:spacing w:after="0" w:line="240" w:lineRule="auto"/>
        <w:rPr>
          <w:rFonts w:ascii="Book Antiqua" w:hAnsi="Book Antiqua" w:cs="Arial"/>
          <w:b/>
          <w:bCs/>
        </w:rPr>
      </w:pPr>
    </w:p>
    <w:p w:rsidR="003C15F4" w:rsidRPr="0034736D" w:rsidRDefault="003C15F4" w:rsidP="003C15F4">
      <w:pPr>
        <w:spacing w:after="0" w:line="240" w:lineRule="auto"/>
        <w:ind w:left="720" w:hanging="720"/>
        <w:rPr>
          <w:rFonts w:ascii="Book Antiqua" w:hAnsi="Book Antiqua" w:cs="Arial"/>
          <w:b/>
        </w:rPr>
      </w:pPr>
      <w:r w:rsidRPr="0034736D">
        <w:rPr>
          <w:rFonts w:ascii="Book Antiqua" w:hAnsi="Book Antiqua" w:cs="Arial"/>
          <w:b/>
        </w:rPr>
        <w:t>Dr. Md. Shafiqul Alam</w:t>
      </w:r>
    </w:p>
    <w:p w:rsidR="003C15F4" w:rsidRPr="00F56458" w:rsidRDefault="003C15F4" w:rsidP="003C15F4">
      <w:pPr>
        <w:spacing w:after="0" w:line="240" w:lineRule="auto"/>
        <w:ind w:left="720" w:hanging="720"/>
        <w:rPr>
          <w:rFonts w:ascii="Book Antiqua" w:hAnsi="Book Antiqua" w:cs="Arial"/>
        </w:rPr>
      </w:pPr>
      <w:r w:rsidRPr="00F56458">
        <w:rPr>
          <w:rFonts w:ascii="Book Antiqua" w:hAnsi="Book Antiqua" w:cs="Arial"/>
        </w:rPr>
        <w:t>Joint Director (Training &amp; Research)</w:t>
      </w:r>
    </w:p>
    <w:p w:rsidR="003C15F4" w:rsidRPr="00F56458" w:rsidRDefault="003C15F4" w:rsidP="003C15F4">
      <w:pPr>
        <w:spacing w:after="0" w:line="240" w:lineRule="auto"/>
        <w:ind w:left="720" w:hanging="720"/>
        <w:rPr>
          <w:rFonts w:ascii="Book Antiqua" w:hAnsi="Book Antiqua" w:cs="Arial"/>
        </w:rPr>
      </w:pPr>
      <w:r w:rsidRPr="00F56458">
        <w:rPr>
          <w:rFonts w:ascii="Book Antiqua" w:hAnsi="Book Antiqua" w:cs="Arial"/>
        </w:rPr>
        <w:t>Bangladesh Open University, Gazipur 1705, Bangladesh</w:t>
      </w:r>
    </w:p>
    <w:p w:rsidR="003C15F4" w:rsidRPr="00F56458" w:rsidRDefault="003C15F4" w:rsidP="003C15F4">
      <w:pPr>
        <w:spacing w:after="0" w:line="240" w:lineRule="auto"/>
        <w:ind w:left="720" w:hanging="720"/>
        <w:rPr>
          <w:rFonts w:ascii="Book Antiqua" w:hAnsi="Book Antiqua" w:cs="Arial"/>
        </w:rPr>
      </w:pPr>
      <w:r w:rsidRPr="00F56458">
        <w:rPr>
          <w:rFonts w:ascii="Book Antiqua" w:hAnsi="Book Antiqua" w:cs="Arial"/>
        </w:rPr>
        <w:t>Tel: 880 2 9291151, Fax: 880 2 9291151, Cell: 01754459902</w:t>
      </w:r>
    </w:p>
    <w:p w:rsidR="003C15F4" w:rsidRPr="00F56458" w:rsidRDefault="003C15F4" w:rsidP="003C15F4">
      <w:pPr>
        <w:spacing w:after="0" w:line="240" w:lineRule="auto"/>
        <w:ind w:left="720" w:hanging="720"/>
        <w:rPr>
          <w:rFonts w:ascii="Book Antiqua" w:hAnsi="Book Antiqua" w:cs="Arial"/>
        </w:rPr>
      </w:pPr>
      <w:r w:rsidRPr="00F56458">
        <w:rPr>
          <w:rFonts w:ascii="Book Antiqua" w:hAnsi="Book Antiqua" w:cs="Arial"/>
        </w:rPr>
        <w:t xml:space="preserve">Email: </w:t>
      </w:r>
      <w:hyperlink r:id="rId18" w:history="1">
        <w:r w:rsidRPr="00F56458">
          <w:rPr>
            <w:rStyle w:val="Hyperlink"/>
            <w:rFonts w:ascii="Book Antiqua" w:hAnsi="Book Antiqua" w:cs="Arial"/>
          </w:rPr>
          <w:t>shafiqul_bou@yahoo.com</w:t>
        </w:r>
      </w:hyperlink>
    </w:p>
    <w:p w:rsidR="003C15F4" w:rsidRPr="00F56458" w:rsidRDefault="003C15F4" w:rsidP="003C15F4">
      <w:pPr>
        <w:spacing w:after="0" w:line="240" w:lineRule="auto"/>
        <w:ind w:left="720" w:hanging="720"/>
        <w:rPr>
          <w:rFonts w:ascii="Book Antiqua" w:hAnsi="Book Antiqua" w:cs="Arial"/>
        </w:rPr>
      </w:pPr>
    </w:p>
    <w:p w:rsidR="003C15F4" w:rsidRPr="0034736D" w:rsidRDefault="003C15F4" w:rsidP="003C15F4">
      <w:pPr>
        <w:spacing w:after="0" w:line="240" w:lineRule="auto"/>
        <w:ind w:left="720" w:hanging="720"/>
        <w:rPr>
          <w:rFonts w:ascii="Book Antiqua" w:hAnsi="Book Antiqua" w:cs="Arial"/>
          <w:b/>
        </w:rPr>
      </w:pPr>
      <w:r w:rsidRPr="0034736D">
        <w:rPr>
          <w:rFonts w:ascii="Book Antiqua" w:hAnsi="Book Antiqua" w:cs="Arial"/>
          <w:b/>
        </w:rPr>
        <w:t>Mr. A. K. M. Iftekhar Khalid</w:t>
      </w:r>
    </w:p>
    <w:p w:rsidR="003C15F4" w:rsidRPr="00F56458" w:rsidRDefault="003C15F4" w:rsidP="003C15F4">
      <w:pPr>
        <w:spacing w:after="0" w:line="240" w:lineRule="auto"/>
        <w:ind w:left="720" w:hanging="720"/>
        <w:rPr>
          <w:rFonts w:ascii="Book Antiqua" w:hAnsi="Book Antiqua" w:cs="Arial"/>
        </w:rPr>
      </w:pPr>
      <w:r w:rsidRPr="00F56458">
        <w:rPr>
          <w:rFonts w:ascii="Book Antiqua" w:hAnsi="Book Antiqua" w:cs="Arial"/>
        </w:rPr>
        <w:t>Deputy Director (Training)</w:t>
      </w:r>
    </w:p>
    <w:p w:rsidR="003C15F4" w:rsidRPr="00F56458" w:rsidRDefault="003C15F4" w:rsidP="003C15F4">
      <w:pPr>
        <w:spacing w:after="0" w:line="240" w:lineRule="auto"/>
        <w:ind w:left="720" w:hanging="720"/>
        <w:rPr>
          <w:rFonts w:ascii="Book Antiqua" w:hAnsi="Book Antiqua" w:cs="Arial"/>
        </w:rPr>
      </w:pPr>
      <w:r w:rsidRPr="00F56458">
        <w:rPr>
          <w:rFonts w:ascii="Book Antiqua" w:hAnsi="Book Antiqua" w:cs="Arial"/>
        </w:rPr>
        <w:t>Bangladesh Open University, Gazipur 1705, Bangladesh</w:t>
      </w:r>
    </w:p>
    <w:p w:rsidR="00AD2558" w:rsidRPr="00A71B54" w:rsidRDefault="003C15F4" w:rsidP="00A71B54">
      <w:pPr>
        <w:spacing w:after="0" w:line="240" w:lineRule="auto"/>
        <w:ind w:left="720" w:hanging="720"/>
        <w:rPr>
          <w:rFonts w:ascii="Book Antiqua" w:hAnsi="Book Antiqua" w:cs="Arial"/>
        </w:rPr>
      </w:pPr>
      <w:r w:rsidRPr="00F56458">
        <w:rPr>
          <w:rFonts w:ascii="Book Antiqua" w:hAnsi="Book Antiqua" w:cs="Arial"/>
        </w:rPr>
        <w:t>Tel: 880 2 9291151, Fax: 880 2 9291151, Cell: 01717179646</w:t>
      </w:r>
      <w:r w:rsidR="00A71B54">
        <w:rPr>
          <w:rFonts w:ascii="Book Antiqua" w:hAnsi="Book Antiqua" w:cs="Arial"/>
        </w:rPr>
        <w:t xml:space="preserve">, </w:t>
      </w:r>
      <w:r w:rsidRPr="00F56458">
        <w:rPr>
          <w:rFonts w:ascii="Book Antiqua" w:hAnsi="Book Antiqua" w:cs="Arial"/>
        </w:rPr>
        <w:t xml:space="preserve">Email: </w:t>
      </w:r>
      <w:hyperlink r:id="rId19" w:history="1">
        <w:r w:rsidRPr="00F56458">
          <w:rPr>
            <w:rStyle w:val="Hyperlink"/>
            <w:rFonts w:ascii="Book Antiqua" w:hAnsi="Book Antiqua" w:cs="Arial"/>
          </w:rPr>
          <w:t>khalidfac@yahoo.com</w:t>
        </w:r>
      </w:hyperlink>
      <w:r w:rsidRPr="00F56458">
        <w:rPr>
          <w:rFonts w:ascii="Book Antiqua" w:hAnsi="Book Antiqua"/>
          <w:sz w:val="20"/>
          <w:szCs w:val="20"/>
        </w:rPr>
        <w:t xml:space="preserve"> </w:t>
      </w:r>
    </w:p>
    <w:sectPr w:rsidR="00AD2558" w:rsidRPr="00A71B54" w:rsidSect="00D10A14">
      <w:footerReference w:type="default" r:id="rId2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4B3D" w:rsidRDefault="00854B3D" w:rsidP="005147A1">
      <w:pPr>
        <w:spacing w:after="0" w:line="240" w:lineRule="auto"/>
      </w:pPr>
      <w:r>
        <w:separator/>
      </w:r>
    </w:p>
  </w:endnote>
  <w:endnote w:type="continuationSeparator" w:id="0">
    <w:p w:rsidR="00854B3D" w:rsidRDefault="00854B3D" w:rsidP="005147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7A1" w:rsidRDefault="005B6AD1">
    <w:pPr>
      <w:pStyle w:val="Footer"/>
      <w:jc w:val="center"/>
    </w:pPr>
    <w:r>
      <w:fldChar w:fldCharType="begin"/>
    </w:r>
    <w:r>
      <w:instrText xml:space="preserve"> PAGE   \* MERGEFORMAT </w:instrText>
    </w:r>
    <w:r>
      <w:fldChar w:fldCharType="separate"/>
    </w:r>
    <w:r w:rsidR="00574EEE">
      <w:rPr>
        <w:noProof/>
      </w:rPr>
      <w:t>1</w:t>
    </w:r>
    <w:r>
      <w:rPr>
        <w:noProof/>
      </w:rPr>
      <w:fldChar w:fldCharType="end"/>
    </w:r>
  </w:p>
  <w:p w:rsidR="005147A1" w:rsidRDefault="005147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4B3D" w:rsidRDefault="00854B3D" w:rsidP="005147A1">
      <w:pPr>
        <w:spacing w:after="0" w:line="240" w:lineRule="auto"/>
      </w:pPr>
      <w:r>
        <w:separator/>
      </w:r>
    </w:p>
  </w:footnote>
  <w:footnote w:type="continuationSeparator" w:id="0">
    <w:p w:rsidR="00854B3D" w:rsidRDefault="00854B3D" w:rsidP="005147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15AD6"/>
    <w:multiLevelType w:val="hybridMultilevel"/>
    <w:tmpl w:val="3814A58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30F0C10"/>
    <w:multiLevelType w:val="hybridMultilevel"/>
    <w:tmpl w:val="8B025042"/>
    <w:lvl w:ilvl="0" w:tplc="5442BEC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9F41AD"/>
    <w:multiLevelType w:val="hybridMultilevel"/>
    <w:tmpl w:val="748CA8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6246E95"/>
    <w:multiLevelType w:val="hybridMultilevel"/>
    <w:tmpl w:val="4F3621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B31C66"/>
    <w:multiLevelType w:val="hybridMultilevel"/>
    <w:tmpl w:val="66F2F212"/>
    <w:lvl w:ilvl="0" w:tplc="04090001">
      <w:start w:val="1"/>
      <w:numFmt w:val="bullet"/>
      <w:lvlText w:val=""/>
      <w:lvlJc w:val="left"/>
      <w:pPr>
        <w:ind w:left="1440" w:hanging="72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9F13917"/>
    <w:multiLevelType w:val="hybridMultilevel"/>
    <w:tmpl w:val="150A8586"/>
    <w:lvl w:ilvl="0" w:tplc="2B8E565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825BE0"/>
    <w:multiLevelType w:val="hybridMultilevel"/>
    <w:tmpl w:val="D88AC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B90E65"/>
    <w:multiLevelType w:val="hybridMultilevel"/>
    <w:tmpl w:val="AA68CCD2"/>
    <w:lvl w:ilvl="0" w:tplc="4C386A6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6B24C1A"/>
    <w:multiLevelType w:val="hybridMultilevel"/>
    <w:tmpl w:val="ED603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162569"/>
    <w:multiLevelType w:val="hybridMultilevel"/>
    <w:tmpl w:val="D4F2C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D0332F9"/>
    <w:multiLevelType w:val="hybridMultilevel"/>
    <w:tmpl w:val="56382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016FF9"/>
    <w:multiLevelType w:val="hybridMultilevel"/>
    <w:tmpl w:val="EDC2D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930414C"/>
    <w:multiLevelType w:val="hybridMultilevel"/>
    <w:tmpl w:val="A224C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6495D41"/>
    <w:multiLevelType w:val="hybridMultilevel"/>
    <w:tmpl w:val="BC4E8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BE30BE9"/>
    <w:multiLevelType w:val="hybridMultilevel"/>
    <w:tmpl w:val="184EE21A"/>
    <w:lvl w:ilvl="0" w:tplc="1D6C41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C2F65C7"/>
    <w:multiLevelType w:val="hybridMultilevel"/>
    <w:tmpl w:val="D07E319C"/>
    <w:lvl w:ilvl="0" w:tplc="8D2AFF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8"/>
  </w:num>
  <w:num w:numId="3">
    <w:abstractNumId w:val="15"/>
  </w:num>
  <w:num w:numId="4">
    <w:abstractNumId w:val="1"/>
  </w:num>
  <w:num w:numId="5">
    <w:abstractNumId w:val="7"/>
  </w:num>
  <w:num w:numId="6">
    <w:abstractNumId w:val="5"/>
  </w:num>
  <w:num w:numId="7">
    <w:abstractNumId w:val="10"/>
  </w:num>
  <w:num w:numId="8">
    <w:abstractNumId w:val="14"/>
  </w:num>
  <w:num w:numId="9">
    <w:abstractNumId w:val="11"/>
  </w:num>
  <w:num w:numId="10">
    <w:abstractNumId w:val="13"/>
  </w:num>
  <w:num w:numId="11">
    <w:abstractNumId w:val="9"/>
  </w:num>
  <w:num w:numId="12">
    <w:abstractNumId w:val="3"/>
  </w:num>
  <w:num w:numId="13">
    <w:abstractNumId w:val="0"/>
  </w:num>
  <w:num w:numId="14">
    <w:abstractNumId w:val="4"/>
  </w:num>
  <w:num w:numId="15">
    <w:abstractNumId w:val="2"/>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36C"/>
    <w:rsid w:val="00000D7C"/>
    <w:rsid w:val="000057CC"/>
    <w:rsid w:val="00036D48"/>
    <w:rsid w:val="00051E07"/>
    <w:rsid w:val="00057D5F"/>
    <w:rsid w:val="0007762C"/>
    <w:rsid w:val="000E6001"/>
    <w:rsid w:val="00110A37"/>
    <w:rsid w:val="00114698"/>
    <w:rsid w:val="00123071"/>
    <w:rsid w:val="00137AB4"/>
    <w:rsid w:val="00161601"/>
    <w:rsid w:val="0017224E"/>
    <w:rsid w:val="0017449C"/>
    <w:rsid w:val="00175AA9"/>
    <w:rsid w:val="001B2403"/>
    <w:rsid w:val="001C0084"/>
    <w:rsid w:val="00221ABD"/>
    <w:rsid w:val="0022502D"/>
    <w:rsid w:val="002253AB"/>
    <w:rsid w:val="00233792"/>
    <w:rsid w:val="00233D7D"/>
    <w:rsid w:val="00236A83"/>
    <w:rsid w:val="00241AAD"/>
    <w:rsid w:val="00250E6D"/>
    <w:rsid w:val="002644B7"/>
    <w:rsid w:val="002C5E4D"/>
    <w:rsid w:val="002D5703"/>
    <w:rsid w:val="002D7652"/>
    <w:rsid w:val="002E14F8"/>
    <w:rsid w:val="002E473F"/>
    <w:rsid w:val="002F4F10"/>
    <w:rsid w:val="0034736D"/>
    <w:rsid w:val="003C15F4"/>
    <w:rsid w:val="003E1A8C"/>
    <w:rsid w:val="003F08F1"/>
    <w:rsid w:val="003F2DC9"/>
    <w:rsid w:val="003F2F1C"/>
    <w:rsid w:val="003F7A8D"/>
    <w:rsid w:val="00421710"/>
    <w:rsid w:val="00436C05"/>
    <w:rsid w:val="0044430C"/>
    <w:rsid w:val="00447F5B"/>
    <w:rsid w:val="00480B3C"/>
    <w:rsid w:val="004830E1"/>
    <w:rsid w:val="00484DEC"/>
    <w:rsid w:val="004961AE"/>
    <w:rsid w:val="00511F07"/>
    <w:rsid w:val="005147A1"/>
    <w:rsid w:val="005510F9"/>
    <w:rsid w:val="00554EF7"/>
    <w:rsid w:val="00570C0C"/>
    <w:rsid w:val="00574EEE"/>
    <w:rsid w:val="00596150"/>
    <w:rsid w:val="005B277B"/>
    <w:rsid w:val="005B6AD1"/>
    <w:rsid w:val="005B7EE0"/>
    <w:rsid w:val="005D26E9"/>
    <w:rsid w:val="005D3A30"/>
    <w:rsid w:val="005E3801"/>
    <w:rsid w:val="005E3B20"/>
    <w:rsid w:val="005F127E"/>
    <w:rsid w:val="00600B2B"/>
    <w:rsid w:val="006022CE"/>
    <w:rsid w:val="006112C8"/>
    <w:rsid w:val="00652DC0"/>
    <w:rsid w:val="00661DC2"/>
    <w:rsid w:val="00670CEB"/>
    <w:rsid w:val="00683B1B"/>
    <w:rsid w:val="0068525A"/>
    <w:rsid w:val="00694A50"/>
    <w:rsid w:val="006A29EC"/>
    <w:rsid w:val="006B442B"/>
    <w:rsid w:val="006C06A2"/>
    <w:rsid w:val="00701F99"/>
    <w:rsid w:val="0072110F"/>
    <w:rsid w:val="00723B5F"/>
    <w:rsid w:val="0072413E"/>
    <w:rsid w:val="00733586"/>
    <w:rsid w:val="00743432"/>
    <w:rsid w:val="0075652A"/>
    <w:rsid w:val="007A47DC"/>
    <w:rsid w:val="007E0C20"/>
    <w:rsid w:val="008050BD"/>
    <w:rsid w:val="0084563A"/>
    <w:rsid w:val="00854B3D"/>
    <w:rsid w:val="00866157"/>
    <w:rsid w:val="008A5372"/>
    <w:rsid w:val="008C4A04"/>
    <w:rsid w:val="008C5504"/>
    <w:rsid w:val="008D19DA"/>
    <w:rsid w:val="008F2690"/>
    <w:rsid w:val="00914E4B"/>
    <w:rsid w:val="0092113E"/>
    <w:rsid w:val="009227DE"/>
    <w:rsid w:val="0098381C"/>
    <w:rsid w:val="009B2B1A"/>
    <w:rsid w:val="00A05854"/>
    <w:rsid w:val="00A10C7F"/>
    <w:rsid w:val="00A179C0"/>
    <w:rsid w:val="00A22A12"/>
    <w:rsid w:val="00A50913"/>
    <w:rsid w:val="00A71B54"/>
    <w:rsid w:val="00A748D3"/>
    <w:rsid w:val="00AA2EC7"/>
    <w:rsid w:val="00AB05B3"/>
    <w:rsid w:val="00AC01C7"/>
    <w:rsid w:val="00AD1805"/>
    <w:rsid w:val="00AD2558"/>
    <w:rsid w:val="00AE4576"/>
    <w:rsid w:val="00B81538"/>
    <w:rsid w:val="00BA4CB4"/>
    <w:rsid w:val="00BD17FA"/>
    <w:rsid w:val="00BF4E9A"/>
    <w:rsid w:val="00BF5DCF"/>
    <w:rsid w:val="00BF72F3"/>
    <w:rsid w:val="00C14599"/>
    <w:rsid w:val="00C95330"/>
    <w:rsid w:val="00C95975"/>
    <w:rsid w:val="00CA7A7A"/>
    <w:rsid w:val="00CB2D2E"/>
    <w:rsid w:val="00CE2194"/>
    <w:rsid w:val="00CE4766"/>
    <w:rsid w:val="00CE7A82"/>
    <w:rsid w:val="00D10A14"/>
    <w:rsid w:val="00D12391"/>
    <w:rsid w:val="00D26861"/>
    <w:rsid w:val="00D27752"/>
    <w:rsid w:val="00D4323C"/>
    <w:rsid w:val="00D51C54"/>
    <w:rsid w:val="00DB0163"/>
    <w:rsid w:val="00DB016E"/>
    <w:rsid w:val="00DE633E"/>
    <w:rsid w:val="00DF50D7"/>
    <w:rsid w:val="00E11340"/>
    <w:rsid w:val="00E416BD"/>
    <w:rsid w:val="00E53823"/>
    <w:rsid w:val="00E569F4"/>
    <w:rsid w:val="00E6574A"/>
    <w:rsid w:val="00E700BB"/>
    <w:rsid w:val="00E76CB3"/>
    <w:rsid w:val="00EC465B"/>
    <w:rsid w:val="00ED083D"/>
    <w:rsid w:val="00ED2B5D"/>
    <w:rsid w:val="00F17973"/>
    <w:rsid w:val="00F17B75"/>
    <w:rsid w:val="00F213B2"/>
    <w:rsid w:val="00F23186"/>
    <w:rsid w:val="00F36A4A"/>
    <w:rsid w:val="00F4053C"/>
    <w:rsid w:val="00F56458"/>
    <w:rsid w:val="00F66E65"/>
    <w:rsid w:val="00F84910"/>
    <w:rsid w:val="00FA5798"/>
    <w:rsid w:val="00FB2EB4"/>
    <w:rsid w:val="00FC036C"/>
    <w:rsid w:val="00FD1AC3"/>
    <w:rsid w:val="00FE681A"/>
    <w:rsid w:val="00FE7946"/>
    <w:rsid w:val="00FF5F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0B2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3071"/>
    <w:pPr>
      <w:ind w:left="720"/>
    </w:pPr>
  </w:style>
  <w:style w:type="character" w:styleId="Hyperlink">
    <w:name w:val="Hyperlink"/>
    <w:basedOn w:val="DefaultParagraphFont"/>
    <w:uiPriority w:val="99"/>
    <w:rsid w:val="003C15F4"/>
    <w:rPr>
      <w:color w:val="0000FF"/>
      <w:u w:val="single"/>
    </w:rPr>
  </w:style>
  <w:style w:type="paragraph" w:styleId="Header">
    <w:name w:val="header"/>
    <w:basedOn w:val="Normal"/>
    <w:link w:val="HeaderChar"/>
    <w:uiPriority w:val="99"/>
    <w:semiHidden/>
    <w:unhideWhenUsed/>
    <w:rsid w:val="005147A1"/>
    <w:pPr>
      <w:tabs>
        <w:tab w:val="center" w:pos="4680"/>
        <w:tab w:val="right" w:pos="9360"/>
      </w:tabs>
    </w:pPr>
  </w:style>
  <w:style w:type="character" w:customStyle="1" w:styleId="HeaderChar">
    <w:name w:val="Header Char"/>
    <w:basedOn w:val="DefaultParagraphFont"/>
    <w:link w:val="Header"/>
    <w:uiPriority w:val="99"/>
    <w:semiHidden/>
    <w:rsid w:val="005147A1"/>
    <w:rPr>
      <w:sz w:val="22"/>
      <w:szCs w:val="22"/>
    </w:rPr>
  </w:style>
  <w:style w:type="paragraph" w:styleId="Footer">
    <w:name w:val="footer"/>
    <w:basedOn w:val="Normal"/>
    <w:link w:val="FooterChar"/>
    <w:uiPriority w:val="99"/>
    <w:unhideWhenUsed/>
    <w:rsid w:val="005147A1"/>
    <w:pPr>
      <w:tabs>
        <w:tab w:val="center" w:pos="4680"/>
        <w:tab w:val="right" w:pos="9360"/>
      </w:tabs>
    </w:pPr>
  </w:style>
  <w:style w:type="character" w:customStyle="1" w:styleId="FooterChar">
    <w:name w:val="Footer Char"/>
    <w:basedOn w:val="DefaultParagraphFont"/>
    <w:link w:val="Footer"/>
    <w:uiPriority w:val="99"/>
    <w:rsid w:val="005147A1"/>
    <w:rPr>
      <w:sz w:val="22"/>
      <w:szCs w:val="22"/>
    </w:rPr>
  </w:style>
  <w:style w:type="paragraph" w:styleId="BalloonText">
    <w:name w:val="Balloon Text"/>
    <w:basedOn w:val="Normal"/>
    <w:link w:val="BalloonTextChar"/>
    <w:uiPriority w:val="99"/>
    <w:semiHidden/>
    <w:unhideWhenUsed/>
    <w:rsid w:val="00110A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A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0B2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3071"/>
    <w:pPr>
      <w:ind w:left="720"/>
    </w:pPr>
  </w:style>
  <w:style w:type="character" w:styleId="Hyperlink">
    <w:name w:val="Hyperlink"/>
    <w:basedOn w:val="DefaultParagraphFont"/>
    <w:uiPriority w:val="99"/>
    <w:rsid w:val="003C15F4"/>
    <w:rPr>
      <w:color w:val="0000FF"/>
      <w:u w:val="single"/>
    </w:rPr>
  </w:style>
  <w:style w:type="paragraph" w:styleId="Header">
    <w:name w:val="header"/>
    <w:basedOn w:val="Normal"/>
    <w:link w:val="HeaderChar"/>
    <w:uiPriority w:val="99"/>
    <w:semiHidden/>
    <w:unhideWhenUsed/>
    <w:rsid w:val="005147A1"/>
    <w:pPr>
      <w:tabs>
        <w:tab w:val="center" w:pos="4680"/>
        <w:tab w:val="right" w:pos="9360"/>
      </w:tabs>
    </w:pPr>
  </w:style>
  <w:style w:type="character" w:customStyle="1" w:styleId="HeaderChar">
    <w:name w:val="Header Char"/>
    <w:basedOn w:val="DefaultParagraphFont"/>
    <w:link w:val="Header"/>
    <w:uiPriority w:val="99"/>
    <w:semiHidden/>
    <w:rsid w:val="005147A1"/>
    <w:rPr>
      <w:sz w:val="22"/>
      <w:szCs w:val="22"/>
    </w:rPr>
  </w:style>
  <w:style w:type="paragraph" w:styleId="Footer">
    <w:name w:val="footer"/>
    <w:basedOn w:val="Normal"/>
    <w:link w:val="FooterChar"/>
    <w:uiPriority w:val="99"/>
    <w:unhideWhenUsed/>
    <w:rsid w:val="005147A1"/>
    <w:pPr>
      <w:tabs>
        <w:tab w:val="center" w:pos="4680"/>
        <w:tab w:val="right" w:pos="9360"/>
      </w:tabs>
    </w:pPr>
  </w:style>
  <w:style w:type="character" w:customStyle="1" w:styleId="FooterChar">
    <w:name w:val="Footer Char"/>
    <w:basedOn w:val="DefaultParagraphFont"/>
    <w:link w:val="Footer"/>
    <w:uiPriority w:val="99"/>
    <w:rsid w:val="005147A1"/>
    <w:rPr>
      <w:sz w:val="22"/>
      <w:szCs w:val="22"/>
    </w:rPr>
  </w:style>
  <w:style w:type="paragraph" w:styleId="BalloonText">
    <w:name w:val="Balloon Text"/>
    <w:basedOn w:val="Normal"/>
    <w:link w:val="BalloonTextChar"/>
    <w:uiPriority w:val="99"/>
    <w:semiHidden/>
    <w:unhideWhenUsed/>
    <w:rsid w:val="00110A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A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shafiqul_bou@yahoo.com"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info@summerpalacehotel.co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mailto:shafiqul_bou@yahoo.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2424</Words>
  <Characters>13820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16212</CharactersWithSpaces>
  <SharedDoc>false</SharedDoc>
  <HLinks>
    <vt:vector size="18" baseType="variant">
      <vt:variant>
        <vt:i4>5439571</vt:i4>
      </vt:variant>
      <vt:variant>
        <vt:i4>6</vt:i4>
      </vt:variant>
      <vt:variant>
        <vt:i4>0</vt:i4>
      </vt:variant>
      <vt:variant>
        <vt:i4>5</vt:i4>
      </vt:variant>
      <vt:variant>
        <vt:lpwstr>mailto:shafiqul_bou@yahoo.com</vt:lpwstr>
      </vt:variant>
      <vt:variant>
        <vt:lpwstr/>
      </vt:variant>
      <vt:variant>
        <vt:i4>5439571</vt:i4>
      </vt:variant>
      <vt:variant>
        <vt:i4>3</vt:i4>
      </vt:variant>
      <vt:variant>
        <vt:i4>0</vt:i4>
      </vt:variant>
      <vt:variant>
        <vt:i4>5</vt:i4>
      </vt:variant>
      <vt:variant>
        <vt:lpwstr>mailto:shafiqul_bou@yahoo.com</vt:lpwstr>
      </vt:variant>
      <vt:variant>
        <vt:lpwstr/>
      </vt:variant>
      <vt:variant>
        <vt:i4>6881372</vt:i4>
      </vt:variant>
      <vt:variant>
        <vt:i4>0</vt:i4>
      </vt:variant>
      <vt:variant>
        <vt:i4>0</vt:i4>
      </vt:variant>
      <vt:variant>
        <vt:i4>5</vt:i4>
      </vt:variant>
      <vt:variant>
        <vt:lpwstr>mailto:info@summerpalacehotel.com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EeePC</dc:creator>
  <cp:lastModifiedBy>DELL</cp:lastModifiedBy>
  <cp:revision>2</cp:revision>
  <dcterms:created xsi:type="dcterms:W3CDTF">2015-04-09T12:54:00Z</dcterms:created>
  <dcterms:modified xsi:type="dcterms:W3CDTF">2015-04-09T12:54:00Z</dcterms:modified>
</cp:coreProperties>
</file>